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BB8F" w14:textId="265E0D5D" w:rsidR="00DD7AE0" w:rsidRPr="00CB5905" w:rsidRDefault="00230004" w:rsidP="00DD7AE0">
      <w:pPr>
        <w:spacing w:after="0" w:line="276" w:lineRule="auto"/>
        <w:jc w:val="center"/>
        <w:rPr>
          <w:rFonts w:ascii="Inter" w:hAnsi="Inter" w:cs="Tahoma"/>
          <w:b/>
          <w:sz w:val="36"/>
          <w:szCs w:val="36"/>
          <w:lang w:val="en-GB"/>
        </w:rPr>
      </w:pPr>
      <w:bookmarkStart w:id="0" w:name="_Hlk150847002"/>
      <w:r w:rsidRPr="00CB5905">
        <w:rPr>
          <w:rFonts w:ascii="Inter" w:hAnsi="Inter" w:cs="Tahoma"/>
          <w:b/>
          <w:sz w:val="36"/>
          <w:szCs w:val="36"/>
          <w:lang w:val="en-GB"/>
        </w:rPr>
        <w:t>Call for Applications</w:t>
      </w:r>
    </w:p>
    <w:p w14:paraId="01337059" w14:textId="7CF2ED9B" w:rsidR="00230004" w:rsidRPr="00CB5905" w:rsidRDefault="00230004" w:rsidP="00DD7AE0">
      <w:pPr>
        <w:spacing w:after="0" w:line="276" w:lineRule="auto"/>
        <w:jc w:val="center"/>
        <w:rPr>
          <w:rFonts w:ascii="Inter" w:hAnsi="Inter" w:cs="Tahoma"/>
          <w:b/>
          <w:sz w:val="36"/>
          <w:szCs w:val="36"/>
          <w:lang w:val="en-GB"/>
        </w:rPr>
      </w:pPr>
      <w:r w:rsidRPr="00CB5905">
        <w:rPr>
          <w:rFonts w:ascii="Inter" w:hAnsi="Inter" w:cs="Tahoma"/>
          <w:b/>
          <w:sz w:val="36"/>
          <w:szCs w:val="36"/>
          <w:lang w:val="en-GB"/>
        </w:rPr>
        <w:t>Erasmus+ 202</w:t>
      </w:r>
      <w:r w:rsidR="00FB6530">
        <w:rPr>
          <w:rFonts w:ascii="Inter" w:hAnsi="Inter" w:cs="Tahoma"/>
          <w:b/>
          <w:sz w:val="36"/>
          <w:szCs w:val="36"/>
          <w:lang w:val="en-GB"/>
        </w:rPr>
        <w:t>6</w:t>
      </w:r>
      <w:r w:rsidRPr="00CB5905">
        <w:rPr>
          <w:rFonts w:ascii="Inter" w:hAnsi="Inter" w:cs="Tahoma"/>
          <w:b/>
          <w:sz w:val="36"/>
          <w:szCs w:val="36"/>
          <w:lang w:val="en-GB"/>
        </w:rPr>
        <w:t>/202</w:t>
      </w:r>
      <w:r w:rsidR="00FB6530">
        <w:rPr>
          <w:rFonts w:ascii="Inter" w:hAnsi="Inter" w:cs="Tahoma"/>
          <w:b/>
          <w:sz w:val="36"/>
          <w:szCs w:val="36"/>
          <w:lang w:val="en-GB"/>
        </w:rPr>
        <w:t>7</w:t>
      </w:r>
    </w:p>
    <w:p w14:paraId="2F8405D0" w14:textId="4E59C50D" w:rsidR="00DD7AE0" w:rsidRPr="00CB5905" w:rsidRDefault="00DD7AE0" w:rsidP="00230004">
      <w:pPr>
        <w:spacing w:after="0" w:line="276" w:lineRule="auto"/>
        <w:rPr>
          <w:rFonts w:ascii="Inter" w:hAnsi="Inter" w:cs="Tahoma"/>
          <w:sz w:val="22"/>
          <w:lang w:val="en-GB"/>
        </w:rPr>
      </w:pPr>
    </w:p>
    <w:p w14:paraId="64E968F3" w14:textId="77777777" w:rsidR="002772B8" w:rsidRPr="00CB5905" w:rsidRDefault="002772B8" w:rsidP="00230004">
      <w:pPr>
        <w:spacing w:after="0" w:line="276" w:lineRule="auto"/>
        <w:rPr>
          <w:rFonts w:ascii="Inter" w:hAnsi="Inter" w:cs="Tahoma"/>
          <w:sz w:val="22"/>
          <w:lang w:val="en-GB"/>
        </w:rPr>
      </w:pPr>
    </w:p>
    <w:p w14:paraId="2F8E5E28" w14:textId="4655D45D" w:rsidR="00DD7AE0" w:rsidRPr="00CB5905" w:rsidRDefault="00230004" w:rsidP="00230004">
      <w:pPr>
        <w:spacing w:after="0" w:line="276" w:lineRule="auto"/>
        <w:jc w:val="both"/>
        <w:rPr>
          <w:rFonts w:ascii="Inter" w:hAnsi="Inter" w:cs="Tahoma"/>
          <w:sz w:val="22"/>
          <w:lang w:val="en-GB"/>
        </w:rPr>
      </w:pPr>
      <w:r w:rsidRPr="00CB5905">
        <w:rPr>
          <w:rFonts w:ascii="Inter" w:hAnsi="Inter" w:cs="Tahoma"/>
          <w:sz w:val="22"/>
          <w:lang w:val="en-GB"/>
        </w:rPr>
        <w:t xml:space="preserve">The Dean of the Faculty announces the </w:t>
      </w:r>
      <w:r w:rsidRPr="00CB5905">
        <w:rPr>
          <w:rFonts w:ascii="Inter" w:hAnsi="Inter" w:cs="Tahoma"/>
          <w:b/>
          <w:bCs/>
          <w:sz w:val="22"/>
          <w:lang w:val="en-GB"/>
        </w:rPr>
        <w:t>selection process for mobilities of students</w:t>
      </w:r>
      <w:r w:rsidRPr="00CB5905">
        <w:rPr>
          <w:rFonts w:ascii="Inter" w:hAnsi="Inter" w:cs="Tahoma"/>
          <w:sz w:val="22"/>
          <w:lang w:val="en-GB"/>
        </w:rPr>
        <w:t xml:space="preserve"> (study stays, traineeships) </w:t>
      </w:r>
      <w:r w:rsidRPr="00CB5905">
        <w:rPr>
          <w:rFonts w:ascii="Inter" w:hAnsi="Inter" w:cs="Tahoma"/>
          <w:b/>
          <w:bCs/>
          <w:sz w:val="22"/>
          <w:lang w:val="en-GB"/>
        </w:rPr>
        <w:t>and staff</w:t>
      </w:r>
      <w:r w:rsidRPr="00CB5905">
        <w:rPr>
          <w:rFonts w:ascii="Inter" w:hAnsi="Inter" w:cs="Tahoma"/>
          <w:sz w:val="22"/>
          <w:lang w:val="en-GB"/>
        </w:rPr>
        <w:t xml:space="preserve"> (teaching, training)</w:t>
      </w:r>
      <w:r w:rsidR="007D51E7">
        <w:rPr>
          <w:rFonts w:ascii="Inter" w:hAnsi="Inter" w:cs="Tahoma"/>
          <w:sz w:val="22"/>
          <w:lang w:val="en-GB"/>
        </w:rPr>
        <w:t xml:space="preserve"> including </w:t>
      </w:r>
      <w:r w:rsidR="007D51E7" w:rsidRPr="00CF01C3">
        <w:rPr>
          <w:rFonts w:ascii="Inter" w:hAnsi="Inter" w:cs="Tahoma"/>
          <w:b/>
          <w:bCs/>
          <w:sz w:val="22"/>
          <w:lang w:val="en-GB"/>
        </w:rPr>
        <w:t>the BIP</w:t>
      </w:r>
      <w:r w:rsidR="007D51E7">
        <w:rPr>
          <w:rFonts w:ascii="Inter" w:hAnsi="Inter" w:cs="Tahoma"/>
          <w:sz w:val="22"/>
          <w:lang w:val="en-GB"/>
        </w:rPr>
        <w:t xml:space="preserve"> and </w:t>
      </w:r>
      <w:r w:rsidR="007D51E7" w:rsidRPr="007D51E7">
        <w:rPr>
          <w:rFonts w:ascii="Inter" w:hAnsi="Inter" w:cs="Tahoma"/>
          <w:sz w:val="22"/>
          <w:lang w:val="en-GB"/>
        </w:rPr>
        <w:t xml:space="preserve">the </w:t>
      </w:r>
      <w:r w:rsidR="007D51E7" w:rsidRPr="00CF01C3">
        <w:rPr>
          <w:rFonts w:ascii="Inter" w:hAnsi="Inter" w:cs="Tahoma"/>
          <w:b/>
          <w:bCs/>
          <w:sz w:val="22"/>
          <w:lang w:val="en-GB"/>
        </w:rPr>
        <w:t>arrival of foreign employees from the company for teaching</w:t>
      </w:r>
      <w:r w:rsidR="007D51E7" w:rsidRPr="007D51E7">
        <w:rPr>
          <w:rFonts w:ascii="Inter" w:hAnsi="Inter" w:cs="Tahoma"/>
          <w:sz w:val="22"/>
          <w:lang w:val="en-GB"/>
        </w:rPr>
        <w:t xml:space="preserve"> </w:t>
      </w:r>
      <w:r w:rsidRPr="00CB5905">
        <w:rPr>
          <w:rFonts w:ascii="Inter" w:hAnsi="Inter" w:cs="Tahoma"/>
          <w:sz w:val="22"/>
          <w:lang w:val="en-GB"/>
        </w:rPr>
        <w:t>within the programme</w:t>
      </w:r>
    </w:p>
    <w:p w14:paraId="73613250" w14:textId="77777777" w:rsidR="002772B8" w:rsidRPr="00CB5905" w:rsidRDefault="002772B8" w:rsidP="00230004">
      <w:pPr>
        <w:spacing w:after="0" w:line="276" w:lineRule="auto"/>
        <w:rPr>
          <w:rFonts w:ascii="Inter" w:hAnsi="Inter" w:cs="Tahoma"/>
          <w:b/>
          <w:sz w:val="22"/>
          <w:lang w:val="en-GB"/>
        </w:rPr>
      </w:pPr>
    </w:p>
    <w:p w14:paraId="03BEFD23" w14:textId="77777777" w:rsidR="00DD7AE0" w:rsidRPr="00CB5905" w:rsidRDefault="00DD7AE0" w:rsidP="00DD7AE0">
      <w:pPr>
        <w:shd w:val="clear" w:color="auto" w:fill="D9D9D9"/>
        <w:spacing w:after="0"/>
        <w:jc w:val="center"/>
        <w:rPr>
          <w:rFonts w:ascii="Inter" w:hAnsi="Inter" w:cs="Tahoma"/>
          <w:b/>
          <w:sz w:val="22"/>
          <w:lang w:val="en-GB"/>
        </w:rPr>
      </w:pPr>
    </w:p>
    <w:p w14:paraId="5101E651" w14:textId="4110A58A" w:rsidR="00DD7AE0" w:rsidRPr="00CB5905" w:rsidRDefault="00DD7AE0" w:rsidP="00DD7AE0">
      <w:pPr>
        <w:shd w:val="clear" w:color="auto" w:fill="D9D9D9"/>
        <w:spacing w:after="0" w:line="276" w:lineRule="auto"/>
        <w:jc w:val="center"/>
        <w:rPr>
          <w:rFonts w:ascii="Inter" w:hAnsi="Inter" w:cs="Tahoma"/>
          <w:b/>
          <w:sz w:val="28"/>
          <w:szCs w:val="28"/>
          <w:lang w:val="en-GB"/>
        </w:rPr>
      </w:pPr>
      <w:r w:rsidRPr="00CB5905">
        <w:rPr>
          <w:rFonts w:ascii="Inter" w:hAnsi="Inter" w:cs="Tahoma"/>
          <w:b/>
          <w:sz w:val="28"/>
          <w:szCs w:val="28"/>
          <w:lang w:val="en-GB"/>
        </w:rPr>
        <w:t xml:space="preserve">ERASMUS+ </w:t>
      </w:r>
      <w:r w:rsidR="00230004" w:rsidRPr="00CB5905">
        <w:rPr>
          <w:rFonts w:ascii="Inter" w:hAnsi="Inter" w:cs="Tahoma"/>
          <w:b/>
          <w:sz w:val="28"/>
          <w:szCs w:val="28"/>
          <w:lang w:val="en-GB"/>
        </w:rPr>
        <w:t>for the academic year</w:t>
      </w:r>
      <w:r w:rsidRPr="00CB5905">
        <w:rPr>
          <w:rFonts w:ascii="Inter" w:hAnsi="Inter" w:cs="Tahoma"/>
          <w:b/>
          <w:sz w:val="28"/>
          <w:szCs w:val="28"/>
          <w:lang w:val="en-GB"/>
        </w:rPr>
        <w:t xml:space="preserve"> 202</w:t>
      </w:r>
      <w:r w:rsidR="00FB6530">
        <w:rPr>
          <w:rFonts w:ascii="Inter" w:hAnsi="Inter" w:cs="Tahoma"/>
          <w:b/>
          <w:sz w:val="28"/>
          <w:szCs w:val="28"/>
          <w:lang w:val="en-GB"/>
        </w:rPr>
        <w:t>6</w:t>
      </w:r>
      <w:r w:rsidRPr="00CB5905">
        <w:rPr>
          <w:rFonts w:ascii="Inter" w:hAnsi="Inter" w:cs="Tahoma"/>
          <w:b/>
          <w:sz w:val="28"/>
          <w:szCs w:val="28"/>
          <w:lang w:val="en-GB"/>
        </w:rPr>
        <w:t>/202</w:t>
      </w:r>
      <w:r w:rsidR="00FB6530">
        <w:rPr>
          <w:rFonts w:ascii="Inter" w:hAnsi="Inter" w:cs="Tahoma"/>
          <w:b/>
          <w:sz w:val="28"/>
          <w:szCs w:val="28"/>
          <w:lang w:val="en-GB"/>
        </w:rPr>
        <w:t>7</w:t>
      </w:r>
    </w:p>
    <w:p w14:paraId="50ED9544" w14:textId="77777777" w:rsidR="00DD7AE0" w:rsidRPr="00CB5905" w:rsidRDefault="00DD7AE0" w:rsidP="00DD7AE0">
      <w:pPr>
        <w:shd w:val="clear" w:color="auto" w:fill="D9D9D9"/>
        <w:spacing w:after="0"/>
        <w:jc w:val="center"/>
        <w:rPr>
          <w:rFonts w:ascii="Inter" w:hAnsi="Inter" w:cs="Tahoma"/>
          <w:b/>
          <w:sz w:val="22"/>
          <w:lang w:val="en-GB"/>
        </w:rPr>
      </w:pPr>
    </w:p>
    <w:p w14:paraId="7D9DC19A" w14:textId="77777777" w:rsidR="00DD7AE0" w:rsidRPr="00CB5905" w:rsidRDefault="00DD7AE0" w:rsidP="00DD7AE0">
      <w:pPr>
        <w:spacing w:after="0"/>
        <w:rPr>
          <w:rFonts w:ascii="Inter" w:hAnsi="Inter" w:cs="Tahoma"/>
          <w:b/>
          <w:sz w:val="22"/>
          <w:lang w:val="en-GB"/>
        </w:rPr>
      </w:pPr>
    </w:p>
    <w:p w14:paraId="28191BF2" w14:textId="77777777" w:rsidR="00DD7AE0" w:rsidRPr="00CB5905" w:rsidRDefault="00DD7AE0" w:rsidP="00DD7AE0">
      <w:pPr>
        <w:shd w:val="clear" w:color="auto" w:fill="D9D9D9"/>
        <w:spacing w:after="0"/>
        <w:jc w:val="center"/>
        <w:rPr>
          <w:rFonts w:ascii="Inter" w:hAnsi="Inter" w:cs="Tahoma"/>
          <w:b/>
          <w:sz w:val="22"/>
          <w:lang w:val="en-GB"/>
        </w:rPr>
      </w:pPr>
    </w:p>
    <w:p w14:paraId="6651D513" w14:textId="326FB279" w:rsidR="00DD7AE0" w:rsidRPr="00CB5905" w:rsidRDefault="00230004" w:rsidP="00DD7AE0">
      <w:pPr>
        <w:shd w:val="clear" w:color="auto" w:fill="D9D9D9"/>
        <w:spacing w:after="0"/>
        <w:jc w:val="center"/>
        <w:rPr>
          <w:rFonts w:ascii="Inter" w:hAnsi="Inter" w:cs="Tahoma"/>
          <w:b/>
          <w:sz w:val="28"/>
          <w:szCs w:val="28"/>
          <w:lang w:val="en-GB"/>
        </w:rPr>
      </w:pPr>
      <w:r w:rsidRPr="00CB5905">
        <w:rPr>
          <w:rFonts w:ascii="Inter" w:hAnsi="Inter" w:cs="Tahoma"/>
          <w:b/>
          <w:sz w:val="28"/>
          <w:szCs w:val="28"/>
          <w:lang w:val="en-GB"/>
        </w:rPr>
        <w:t>Applications must be submitted</w:t>
      </w:r>
    </w:p>
    <w:p w14:paraId="6C6822A6" w14:textId="508D220C" w:rsidR="00DD7AE0" w:rsidRPr="00CB5905" w:rsidRDefault="00230004" w:rsidP="00DD7AE0">
      <w:pPr>
        <w:shd w:val="clear" w:color="auto" w:fill="D9D9D9"/>
        <w:spacing w:after="0"/>
        <w:jc w:val="center"/>
        <w:rPr>
          <w:rFonts w:ascii="Inter" w:hAnsi="Inter" w:cs="Tahoma"/>
          <w:sz w:val="28"/>
          <w:szCs w:val="28"/>
          <w:lang w:val="en-GB"/>
        </w:rPr>
      </w:pPr>
      <w:r w:rsidRPr="00CB5905">
        <w:rPr>
          <w:rFonts w:ascii="Inter" w:hAnsi="Inter" w:cs="Tahoma"/>
          <w:b/>
          <w:sz w:val="28"/>
          <w:szCs w:val="28"/>
          <w:lang w:val="en-GB"/>
        </w:rPr>
        <w:t xml:space="preserve">by </w:t>
      </w:r>
      <w:r w:rsidR="00DD7AE0" w:rsidRPr="00CB5905">
        <w:rPr>
          <w:rFonts w:ascii="Inter" w:hAnsi="Inter" w:cs="Tahoma"/>
          <w:b/>
          <w:sz w:val="28"/>
          <w:szCs w:val="28"/>
          <w:lang w:val="en-GB"/>
        </w:rPr>
        <w:t>1</w:t>
      </w:r>
      <w:r w:rsidR="00FB6530">
        <w:rPr>
          <w:rFonts w:ascii="Inter" w:hAnsi="Inter" w:cs="Tahoma"/>
          <w:b/>
          <w:sz w:val="28"/>
          <w:szCs w:val="28"/>
          <w:lang w:val="en-GB"/>
        </w:rPr>
        <w:t>6</w:t>
      </w:r>
      <w:r w:rsidRPr="00CB5905">
        <w:rPr>
          <w:rFonts w:ascii="Inter" w:hAnsi="Inter" w:cs="Tahoma"/>
          <w:b/>
          <w:sz w:val="28"/>
          <w:szCs w:val="28"/>
          <w:lang w:val="en-GB"/>
        </w:rPr>
        <w:t xml:space="preserve"> January</w:t>
      </w:r>
      <w:r w:rsidR="00DD7AE0" w:rsidRPr="00CB5905">
        <w:rPr>
          <w:rFonts w:ascii="Inter" w:hAnsi="Inter" w:cs="Tahoma"/>
          <w:b/>
          <w:sz w:val="28"/>
          <w:szCs w:val="28"/>
          <w:lang w:val="en-GB"/>
        </w:rPr>
        <w:t xml:space="preserve"> 202</w:t>
      </w:r>
      <w:r w:rsidR="00FB6530">
        <w:rPr>
          <w:rFonts w:ascii="Inter" w:hAnsi="Inter" w:cs="Tahoma"/>
          <w:b/>
          <w:sz w:val="28"/>
          <w:szCs w:val="28"/>
          <w:lang w:val="en-GB"/>
        </w:rPr>
        <w:t>6</w:t>
      </w:r>
    </w:p>
    <w:p w14:paraId="720637F5" w14:textId="77777777" w:rsidR="00DD7AE0" w:rsidRPr="00CB5905" w:rsidRDefault="00DD7AE0" w:rsidP="00DD7AE0">
      <w:pPr>
        <w:spacing w:after="0"/>
        <w:jc w:val="center"/>
        <w:rPr>
          <w:rFonts w:ascii="Inter" w:hAnsi="Inter" w:cs="Tahoma"/>
          <w:b/>
          <w:sz w:val="22"/>
          <w:lang w:val="en-GB"/>
        </w:rPr>
      </w:pPr>
    </w:p>
    <w:p w14:paraId="5CBF271F" w14:textId="77777777" w:rsidR="00230004" w:rsidRPr="00CB5905" w:rsidRDefault="00230004" w:rsidP="00230004">
      <w:pPr>
        <w:spacing w:after="0" w:line="276" w:lineRule="auto"/>
        <w:jc w:val="both"/>
        <w:rPr>
          <w:rFonts w:ascii="Inter" w:hAnsi="Inter" w:cs="Tahoma"/>
          <w:sz w:val="22"/>
          <w:lang w:val="en-GB"/>
        </w:rPr>
      </w:pPr>
      <w:r w:rsidRPr="00CB5905">
        <w:rPr>
          <w:rFonts w:ascii="Inter" w:hAnsi="Inter" w:cs="Tahoma"/>
          <w:sz w:val="22"/>
          <w:lang w:val="en-GB"/>
        </w:rPr>
        <w:t>Students apply for the selection procedure via IS STAG, where they upload the application form and other documents specified in the selection procedure.</w:t>
      </w:r>
    </w:p>
    <w:p w14:paraId="2C4CB9EA" w14:textId="0A49FE6C" w:rsidR="00230004" w:rsidRPr="00CB5905" w:rsidRDefault="00230004" w:rsidP="00230004">
      <w:pPr>
        <w:spacing w:after="0" w:line="276" w:lineRule="auto"/>
        <w:jc w:val="both"/>
        <w:rPr>
          <w:rFonts w:ascii="Inter" w:hAnsi="Inter" w:cs="Tahoma"/>
          <w:sz w:val="22"/>
          <w:lang w:val="en-GB"/>
        </w:rPr>
      </w:pPr>
      <w:r w:rsidRPr="00CB5905">
        <w:rPr>
          <w:rFonts w:ascii="Inter" w:hAnsi="Inter" w:cs="Tahoma"/>
          <w:sz w:val="22"/>
          <w:lang w:val="en-GB"/>
        </w:rPr>
        <w:t xml:space="preserve">Applications of employees are accepted on the prescribed form by Ing. Marcela Válková in the office No. 34 A - Study </w:t>
      </w:r>
      <w:r w:rsidR="00FC6991" w:rsidRPr="00CB5905">
        <w:rPr>
          <w:rFonts w:ascii="Inter" w:hAnsi="Inter" w:cs="Tahoma"/>
          <w:sz w:val="22"/>
          <w:lang w:val="en-GB"/>
        </w:rPr>
        <w:t>Office,</w:t>
      </w:r>
      <w:r w:rsidRPr="00CB5905">
        <w:rPr>
          <w:rFonts w:ascii="Inter" w:hAnsi="Inter" w:cs="Tahoma"/>
          <w:sz w:val="22"/>
          <w:lang w:val="en-GB"/>
        </w:rPr>
        <w:t xml:space="preserve"> Building G, 3rd floor.</w:t>
      </w:r>
    </w:p>
    <w:p w14:paraId="56CC1061" w14:textId="687CD226" w:rsidR="00DD7AE0" w:rsidRPr="00CB5905" w:rsidRDefault="00230004" w:rsidP="00230004">
      <w:pPr>
        <w:spacing w:after="0" w:line="276" w:lineRule="auto"/>
        <w:jc w:val="both"/>
        <w:rPr>
          <w:rFonts w:ascii="Inter" w:hAnsi="Inter" w:cs="Tahoma"/>
          <w:sz w:val="22"/>
          <w:lang w:val="en-GB"/>
        </w:rPr>
      </w:pPr>
      <w:r w:rsidRPr="00CB5905">
        <w:rPr>
          <w:rFonts w:ascii="Inter" w:hAnsi="Inter" w:cs="Tahoma"/>
          <w:sz w:val="22"/>
          <w:lang w:val="en-GB"/>
        </w:rPr>
        <w:t xml:space="preserve">The application form for students and teachers is available in electronic form on the </w:t>
      </w:r>
      <w:r w:rsidR="00CB5905" w:rsidRPr="00CB5905">
        <w:rPr>
          <w:rFonts w:ascii="Inter" w:hAnsi="Inter" w:cs="Tahoma"/>
          <w:sz w:val="22"/>
          <w:lang w:val="en-GB"/>
        </w:rPr>
        <w:t>faculty’s</w:t>
      </w:r>
      <w:r w:rsidRPr="00CB5905">
        <w:rPr>
          <w:rFonts w:ascii="Inter" w:hAnsi="Inter" w:cs="Tahoma"/>
          <w:sz w:val="22"/>
          <w:lang w:val="en-GB"/>
        </w:rPr>
        <w:t xml:space="preserve"> website.</w:t>
      </w:r>
    </w:p>
    <w:p w14:paraId="39A3AE50" w14:textId="77777777" w:rsidR="00230004" w:rsidRPr="00CB5905" w:rsidRDefault="00230004" w:rsidP="00230004">
      <w:pPr>
        <w:spacing w:after="0" w:line="276" w:lineRule="auto"/>
        <w:jc w:val="both"/>
        <w:rPr>
          <w:rFonts w:ascii="Inter" w:hAnsi="Inter" w:cs="Tahoma"/>
          <w:b/>
          <w:sz w:val="22"/>
          <w:lang w:val="en-GB"/>
        </w:rPr>
      </w:pPr>
    </w:p>
    <w:p w14:paraId="766CF864" w14:textId="695A3D1B" w:rsidR="00DD7AE0" w:rsidRPr="00CB5905" w:rsidRDefault="00E23014" w:rsidP="00DD7AE0">
      <w:pPr>
        <w:spacing w:after="0" w:line="276" w:lineRule="auto"/>
        <w:rPr>
          <w:rFonts w:ascii="Inter" w:hAnsi="Inter" w:cs="Tahoma"/>
          <w:sz w:val="22"/>
          <w:lang w:val="en-GB"/>
        </w:rPr>
      </w:pPr>
      <w:r w:rsidRPr="00CB5905">
        <w:rPr>
          <w:rFonts w:ascii="Inter" w:hAnsi="Inter" w:cs="Tahoma"/>
          <w:b/>
          <w:sz w:val="22"/>
          <w:lang w:val="en-GB"/>
        </w:rPr>
        <w:t xml:space="preserve">The list of partner institutions </w:t>
      </w:r>
      <w:r w:rsidRPr="00CB5905">
        <w:rPr>
          <w:rFonts w:ascii="Inter" w:hAnsi="Inter" w:cs="Tahoma"/>
          <w:bCs/>
          <w:sz w:val="22"/>
          <w:lang w:val="en-GB"/>
        </w:rPr>
        <w:t>is available on the website of the Faculty of Mechanical Engineering of TUL</w:t>
      </w:r>
      <w:r w:rsidR="00DD7AE0" w:rsidRPr="00CB5905">
        <w:rPr>
          <w:rFonts w:ascii="Inter" w:hAnsi="Inter" w:cs="Tahoma"/>
          <w:sz w:val="22"/>
          <w:lang w:val="en-GB"/>
        </w:rPr>
        <w:t xml:space="preserve"> </w:t>
      </w:r>
      <w:hyperlink r:id="rId8" w:history="1">
        <w:r w:rsidRPr="00CB5905">
          <w:rPr>
            <w:rStyle w:val="Hypertextovodkaz"/>
            <w:rFonts w:ascii="Inter" w:hAnsi="Inter" w:cs="Tahoma"/>
            <w:sz w:val="22"/>
            <w:lang w:val="en-GB"/>
          </w:rPr>
          <w:t>https://www.fs.tul.cz/e</w:t>
        </w:r>
        <w:r w:rsidRPr="00CB5905">
          <w:rPr>
            <w:rStyle w:val="Hypertextovodkaz"/>
            <w:rFonts w:ascii="Inter" w:hAnsi="Inter" w:cs="Tahoma"/>
            <w:sz w:val="22"/>
            <w:lang w:val="en-GB"/>
          </w:rPr>
          <w:t>n</w:t>
        </w:r>
        <w:r w:rsidRPr="00CB5905">
          <w:rPr>
            <w:rStyle w:val="Hypertextovodkaz"/>
            <w:rFonts w:ascii="Inter" w:hAnsi="Inter" w:cs="Tahoma"/>
            <w:sz w:val="22"/>
            <w:lang w:val="en-GB"/>
          </w:rPr>
          <w:t>/call-erasmus</w:t>
        </w:r>
      </w:hyperlink>
      <w:r w:rsidRPr="00CB5905">
        <w:rPr>
          <w:rFonts w:ascii="Inter" w:hAnsi="Inter" w:cs="Tahoma"/>
          <w:sz w:val="22"/>
          <w:lang w:val="en-GB"/>
        </w:rPr>
        <w:t xml:space="preserve"> .</w:t>
      </w:r>
    </w:p>
    <w:p w14:paraId="4D8219B3" w14:textId="77777777" w:rsidR="00DD7AE0" w:rsidRPr="00CB5905" w:rsidRDefault="00DD7AE0" w:rsidP="00DD7AE0">
      <w:pPr>
        <w:spacing w:after="0"/>
        <w:rPr>
          <w:rFonts w:ascii="Inter" w:hAnsi="Inter" w:cs="Tahoma"/>
          <w:b/>
          <w:sz w:val="22"/>
          <w:lang w:val="en-GB"/>
        </w:rPr>
      </w:pPr>
    </w:p>
    <w:p w14:paraId="6C919E1C" w14:textId="0EB2F656" w:rsidR="00DD7AE0" w:rsidRPr="00CB5905" w:rsidRDefault="00E23014" w:rsidP="00DD7AE0">
      <w:pPr>
        <w:rPr>
          <w:rFonts w:ascii="Inter" w:hAnsi="Inter" w:cs="Tahoma"/>
          <w:sz w:val="22"/>
          <w:lang w:val="en-GB"/>
        </w:rPr>
      </w:pPr>
      <w:r w:rsidRPr="00CB5905">
        <w:rPr>
          <w:rFonts w:ascii="Inter" w:hAnsi="Inter" w:cs="Tahoma"/>
          <w:b/>
          <w:sz w:val="22"/>
          <w:lang w:val="en-GB"/>
        </w:rPr>
        <w:t xml:space="preserve">The selection criteria </w:t>
      </w:r>
      <w:r w:rsidRPr="00CB5905">
        <w:rPr>
          <w:rFonts w:ascii="Inter" w:hAnsi="Inter" w:cs="Tahoma"/>
          <w:bCs/>
          <w:sz w:val="22"/>
          <w:lang w:val="en-GB"/>
        </w:rPr>
        <w:t>are attached to this announcement.</w:t>
      </w:r>
      <w:r w:rsidR="00DD7AE0" w:rsidRPr="00CB5905">
        <w:rPr>
          <w:rFonts w:ascii="Inter" w:hAnsi="Inter" w:cs="Tahoma"/>
          <w:sz w:val="22"/>
          <w:lang w:val="en-GB"/>
        </w:rPr>
        <w:t xml:space="preserve">                          </w:t>
      </w:r>
    </w:p>
    <w:p w14:paraId="62F5FA7E" w14:textId="77777777" w:rsidR="0085391E" w:rsidRPr="00CB5905" w:rsidRDefault="00DD7AE0" w:rsidP="00DD7AE0">
      <w:pPr>
        <w:spacing w:after="0" w:line="276" w:lineRule="auto"/>
        <w:rPr>
          <w:rFonts w:ascii="Inter" w:hAnsi="Inter" w:cs="Tahoma"/>
          <w:sz w:val="22"/>
          <w:lang w:val="en-GB"/>
        </w:rPr>
      </w:pPr>
      <w:r w:rsidRPr="00CB5905">
        <w:rPr>
          <w:rFonts w:ascii="Inter" w:hAnsi="Inter" w:cs="Tahoma"/>
          <w:sz w:val="22"/>
          <w:lang w:val="en-GB"/>
        </w:rPr>
        <w:t xml:space="preserve">                                                                       </w:t>
      </w:r>
    </w:p>
    <w:p w14:paraId="296B8040" w14:textId="0A04EC7A" w:rsidR="00DD7AE0" w:rsidRPr="00CB5905" w:rsidRDefault="001E5C96" w:rsidP="001E5C96">
      <w:pPr>
        <w:spacing w:after="0" w:line="276" w:lineRule="auto"/>
        <w:ind w:left="2160" w:firstLine="720"/>
        <w:rPr>
          <w:rFonts w:ascii="Inter" w:hAnsi="Inter" w:cs="Tahoma"/>
          <w:sz w:val="22"/>
          <w:lang w:val="en-GB"/>
        </w:rPr>
      </w:pPr>
      <w:r w:rsidRPr="00CB5905">
        <w:rPr>
          <w:rFonts w:ascii="Inter" w:hAnsi="Inter" w:cs="Tahoma"/>
          <w:sz w:val="22"/>
          <w:lang w:val="en-GB"/>
        </w:rPr>
        <w:t xml:space="preserve">                 </w:t>
      </w:r>
      <w:r w:rsidR="00DD7AE0" w:rsidRPr="00CB5905">
        <w:rPr>
          <w:rFonts w:ascii="Inter" w:hAnsi="Inter" w:cs="Tahoma"/>
          <w:sz w:val="22"/>
          <w:lang w:val="en-GB"/>
        </w:rPr>
        <w:t xml:space="preserve">  </w:t>
      </w:r>
      <w:r w:rsidR="0085391E" w:rsidRPr="00CB5905">
        <w:rPr>
          <w:rFonts w:ascii="Inter" w:hAnsi="Inter" w:cs="Tahoma"/>
          <w:sz w:val="22"/>
          <w:lang w:val="en-GB"/>
        </w:rPr>
        <w:t xml:space="preserve">Assoc. Prof. </w:t>
      </w:r>
      <w:r w:rsidR="00DD7AE0" w:rsidRPr="00CB5905">
        <w:rPr>
          <w:rFonts w:ascii="Inter" w:hAnsi="Inter" w:cs="Tahoma"/>
          <w:sz w:val="22"/>
          <w:lang w:val="en-GB"/>
        </w:rPr>
        <w:t xml:space="preserve">Jaromír Moravec, Ph.D., </w:t>
      </w:r>
      <w:r w:rsidR="0085391E" w:rsidRPr="00CB5905">
        <w:rPr>
          <w:rFonts w:ascii="Inter" w:hAnsi="Inter" w:cs="Tahoma"/>
          <w:sz w:val="22"/>
          <w:lang w:val="en-GB"/>
        </w:rPr>
        <w:t>M.Sc.</w:t>
      </w:r>
      <w:r w:rsidR="00DD7AE0" w:rsidRPr="00CB5905">
        <w:rPr>
          <w:rFonts w:ascii="Inter" w:hAnsi="Inter" w:cs="Tahoma"/>
          <w:sz w:val="22"/>
          <w:lang w:val="en-GB"/>
        </w:rPr>
        <w:t xml:space="preserve"> </w:t>
      </w:r>
      <w:r w:rsidRPr="00CB5905">
        <w:rPr>
          <w:rFonts w:ascii="Inter" w:hAnsi="Inter" w:cs="Tahoma"/>
          <w:sz w:val="22"/>
          <w:lang w:val="en-GB"/>
        </w:rPr>
        <w:t>m.p.</w:t>
      </w:r>
    </w:p>
    <w:p w14:paraId="1C23D644" w14:textId="79F0BD7D" w:rsidR="00DD7AE0" w:rsidRPr="00CB5905" w:rsidRDefault="00DD7AE0" w:rsidP="00DD7AE0">
      <w:pPr>
        <w:spacing w:after="0" w:line="276" w:lineRule="auto"/>
        <w:rPr>
          <w:rFonts w:ascii="Inter" w:hAnsi="Inter" w:cs="Tahoma"/>
          <w:sz w:val="22"/>
          <w:lang w:val="en-GB"/>
        </w:rPr>
      </w:pPr>
      <w:r w:rsidRPr="00CB5905">
        <w:rPr>
          <w:rFonts w:ascii="Inter" w:hAnsi="Inter" w:cs="Tahoma"/>
          <w:sz w:val="22"/>
          <w:lang w:val="en-GB"/>
        </w:rPr>
        <w:t xml:space="preserve">                                                                                                   </w:t>
      </w:r>
      <w:r w:rsidR="0085391E" w:rsidRPr="00CB5905">
        <w:rPr>
          <w:rFonts w:ascii="Inter" w:hAnsi="Inter" w:cs="Tahoma"/>
          <w:sz w:val="22"/>
          <w:lang w:val="en-GB"/>
        </w:rPr>
        <w:t>Dean</w:t>
      </w:r>
      <w:r w:rsidRPr="00CB5905">
        <w:rPr>
          <w:rFonts w:ascii="Inter" w:hAnsi="Inter" w:cs="Tahoma"/>
          <w:sz w:val="22"/>
          <w:lang w:val="en-GB"/>
        </w:rPr>
        <w:t xml:space="preserve">                                                                      </w:t>
      </w:r>
    </w:p>
    <w:p w14:paraId="25DFBF54" w14:textId="05F0CF29" w:rsidR="00DD7AE0" w:rsidRPr="00CB5905" w:rsidRDefault="00DD7AE0" w:rsidP="00DD7AE0">
      <w:pPr>
        <w:spacing w:after="0"/>
        <w:rPr>
          <w:rFonts w:ascii="Inter" w:hAnsi="Inter" w:cs="Tahoma"/>
          <w:sz w:val="22"/>
          <w:lang w:val="en-GB"/>
        </w:rPr>
      </w:pPr>
    </w:p>
    <w:p w14:paraId="0247F9C4" w14:textId="77777777" w:rsidR="00DD7AE0" w:rsidRPr="00CB5905" w:rsidRDefault="00DD7AE0" w:rsidP="00DD7AE0">
      <w:pPr>
        <w:spacing w:after="0"/>
        <w:rPr>
          <w:rFonts w:ascii="Inter" w:hAnsi="Inter" w:cs="Tahoma"/>
          <w:sz w:val="22"/>
          <w:lang w:val="en-GB"/>
        </w:rPr>
      </w:pPr>
    </w:p>
    <w:p w14:paraId="030EDCCA" w14:textId="77777777" w:rsidR="001E5C96" w:rsidRPr="00CB5905" w:rsidRDefault="001E5C96" w:rsidP="00DD7AE0">
      <w:pPr>
        <w:spacing w:after="0" w:line="276" w:lineRule="auto"/>
        <w:rPr>
          <w:rFonts w:ascii="Inter" w:hAnsi="Inter" w:cs="Tahoma"/>
          <w:sz w:val="22"/>
          <w:lang w:val="en-GB"/>
        </w:rPr>
      </w:pPr>
    </w:p>
    <w:p w14:paraId="2477C076" w14:textId="6D192B4A" w:rsidR="00DD7AE0" w:rsidRPr="00CB5905" w:rsidRDefault="001E5C96" w:rsidP="00DD7AE0">
      <w:pPr>
        <w:spacing w:after="0" w:line="276" w:lineRule="auto"/>
        <w:rPr>
          <w:rFonts w:ascii="Inter" w:hAnsi="Inter" w:cs="Tahoma"/>
          <w:sz w:val="22"/>
          <w:lang w:val="en-GB"/>
        </w:rPr>
      </w:pPr>
      <w:r w:rsidRPr="00CB5905">
        <w:rPr>
          <w:rFonts w:ascii="Inter" w:hAnsi="Inter" w:cs="Tahoma"/>
          <w:sz w:val="22"/>
          <w:lang w:val="en-GB"/>
        </w:rPr>
        <w:t>Attachment</w:t>
      </w:r>
      <w:r w:rsidR="00DD7AE0" w:rsidRPr="00CB5905">
        <w:rPr>
          <w:rFonts w:ascii="Inter" w:hAnsi="Inter" w:cs="Tahoma"/>
          <w:sz w:val="22"/>
          <w:lang w:val="en-GB"/>
        </w:rPr>
        <w:t>: Erasmus 202</w:t>
      </w:r>
      <w:r w:rsidR="00FB6530">
        <w:rPr>
          <w:rFonts w:ascii="Inter" w:hAnsi="Inter" w:cs="Tahoma"/>
          <w:sz w:val="22"/>
          <w:lang w:val="en-GB"/>
        </w:rPr>
        <w:t>6</w:t>
      </w:r>
      <w:r w:rsidR="00DD7AE0" w:rsidRPr="00CB5905">
        <w:rPr>
          <w:rFonts w:ascii="Inter" w:hAnsi="Inter" w:cs="Tahoma"/>
          <w:sz w:val="22"/>
          <w:lang w:val="en-GB"/>
        </w:rPr>
        <w:t>/202</w:t>
      </w:r>
      <w:r w:rsidR="00FB6530">
        <w:rPr>
          <w:rFonts w:ascii="Inter" w:hAnsi="Inter" w:cs="Tahoma"/>
          <w:sz w:val="22"/>
          <w:lang w:val="en-GB"/>
        </w:rPr>
        <w:t>7</w:t>
      </w:r>
      <w:r w:rsidR="00DD7AE0" w:rsidRPr="00CB5905">
        <w:rPr>
          <w:rFonts w:ascii="Inter" w:hAnsi="Inter" w:cs="Tahoma"/>
          <w:sz w:val="22"/>
          <w:lang w:val="en-GB"/>
        </w:rPr>
        <w:t xml:space="preserve"> - </w:t>
      </w:r>
      <w:r w:rsidRPr="00CB5905">
        <w:rPr>
          <w:rFonts w:ascii="Inter" w:hAnsi="Inter" w:cs="Tahoma"/>
          <w:sz w:val="22"/>
          <w:lang w:val="en-GB"/>
        </w:rPr>
        <w:t>criteria</w:t>
      </w:r>
    </w:p>
    <w:p w14:paraId="211F3560" w14:textId="527FD40A" w:rsidR="00DD7AE0" w:rsidRPr="00CB5905" w:rsidRDefault="00DD7AE0" w:rsidP="00DD7AE0">
      <w:pPr>
        <w:spacing w:after="0" w:line="276" w:lineRule="auto"/>
        <w:rPr>
          <w:rFonts w:ascii="Inter" w:hAnsi="Inter" w:cs="Tahoma"/>
          <w:sz w:val="22"/>
          <w:lang w:val="en-GB"/>
        </w:rPr>
      </w:pPr>
      <w:r w:rsidRPr="00CB5905">
        <w:rPr>
          <w:rFonts w:ascii="Inter" w:hAnsi="Inter" w:cs="Tahoma"/>
          <w:sz w:val="22"/>
          <w:lang w:val="en-GB"/>
        </w:rPr>
        <w:t xml:space="preserve">Liberec </w:t>
      </w:r>
      <w:r w:rsidR="00FB6530">
        <w:rPr>
          <w:rFonts w:ascii="Inter" w:hAnsi="Inter" w:cs="Tahoma"/>
          <w:sz w:val="22"/>
          <w:lang w:val="en-GB"/>
        </w:rPr>
        <w:t>14</w:t>
      </w:r>
      <w:r w:rsidRPr="00CB5905">
        <w:rPr>
          <w:rFonts w:ascii="Inter" w:hAnsi="Inter" w:cs="Tahoma"/>
          <w:sz w:val="22"/>
          <w:lang w:val="en-GB"/>
        </w:rPr>
        <w:t>. 11. 202</w:t>
      </w:r>
      <w:r w:rsidR="00FB6530">
        <w:rPr>
          <w:rFonts w:ascii="Inter" w:hAnsi="Inter" w:cs="Tahoma"/>
          <w:sz w:val="22"/>
          <w:lang w:val="en-GB"/>
        </w:rPr>
        <w:t>5</w:t>
      </w:r>
    </w:p>
    <w:p w14:paraId="454F7ACB" w14:textId="77777777" w:rsidR="00DD7AE0" w:rsidRPr="00CB5905" w:rsidRDefault="00DD7AE0" w:rsidP="00DD7AE0">
      <w:pPr>
        <w:rPr>
          <w:rFonts w:ascii="Tahoma" w:hAnsi="Tahoma" w:cs="Tahoma"/>
          <w:sz w:val="16"/>
          <w:szCs w:val="16"/>
          <w:lang w:val="en-GB"/>
        </w:rPr>
      </w:pPr>
    </w:p>
    <w:p w14:paraId="15268C33" w14:textId="316C33AD" w:rsidR="00DD7AE0" w:rsidRPr="00CB5905" w:rsidRDefault="001E5C96" w:rsidP="00DD7AE0">
      <w:pPr>
        <w:rPr>
          <w:rFonts w:ascii="Inter" w:hAnsi="Inter" w:cs="Tahoma"/>
          <w:b/>
          <w:sz w:val="28"/>
          <w:szCs w:val="28"/>
          <w:lang w:val="en-GB"/>
        </w:rPr>
      </w:pPr>
      <w:r w:rsidRPr="00CB5905">
        <w:rPr>
          <w:rFonts w:ascii="Inter" w:hAnsi="Inter" w:cs="Tahoma"/>
          <w:sz w:val="16"/>
          <w:szCs w:val="16"/>
          <w:lang w:val="en-GB"/>
        </w:rPr>
        <w:lastRenderedPageBreak/>
        <w:t xml:space="preserve">Attachment </w:t>
      </w:r>
      <w:r w:rsidR="00222354" w:rsidRPr="00CB5905">
        <w:rPr>
          <w:rFonts w:ascii="Inter" w:hAnsi="Inter" w:cs="Tahoma"/>
          <w:sz w:val="16"/>
          <w:szCs w:val="16"/>
          <w:lang w:val="en-GB"/>
        </w:rPr>
        <w:t>Nr</w:t>
      </w:r>
      <w:r w:rsidRPr="00CB5905">
        <w:rPr>
          <w:rFonts w:ascii="Inter" w:hAnsi="Inter" w:cs="Tahoma"/>
          <w:sz w:val="16"/>
          <w:szCs w:val="16"/>
          <w:lang w:val="en-GB"/>
        </w:rPr>
        <w:t>.</w:t>
      </w:r>
      <w:r w:rsidR="00DD7AE0" w:rsidRPr="00CB5905">
        <w:rPr>
          <w:rFonts w:ascii="Inter" w:hAnsi="Inter" w:cs="Tahoma"/>
          <w:sz w:val="16"/>
          <w:szCs w:val="16"/>
          <w:lang w:val="en-GB"/>
        </w:rPr>
        <w:t xml:space="preserve"> 1</w:t>
      </w:r>
    </w:p>
    <w:p w14:paraId="02DD3AD3" w14:textId="611803D9" w:rsidR="00DD7AE0" w:rsidRPr="00CB5905" w:rsidRDefault="00DD7AE0" w:rsidP="006F031D">
      <w:pPr>
        <w:spacing w:after="0" w:line="276" w:lineRule="auto"/>
        <w:jc w:val="center"/>
        <w:rPr>
          <w:rFonts w:ascii="Inter" w:hAnsi="Inter" w:cs="Tahoma"/>
          <w:b/>
          <w:sz w:val="28"/>
          <w:szCs w:val="28"/>
          <w:lang w:val="en-GB"/>
        </w:rPr>
      </w:pPr>
      <w:r w:rsidRPr="00CB5905">
        <w:rPr>
          <w:rFonts w:ascii="Inter" w:hAnsi="Inter" w:cs="Tahoma"/>
          <w:b/>
          <w:sz w:val="28"/>
          <w:szCs w:val="28"/>
          <w:lang w:val="en-GB"/>
        </w:rPr>
        <w:t>ERASMUS 202</w:t>
      </w:r>
      <w:r w:rsidR="00FB6530">
        <w:rPr>
          <w:rFonts w:ascii="Inter" w:hAnsi="Inter" w:cs="Tahoma"/>
          <w:b/>
          <w:sz w:val="28"/>
          <w:szCs w:val="28"/>
          <w:lang w:val="en-GB"/>
        </w:rPr>
        <w:t>6</w:t>
      </w:r>
      <w:r w:rsidRPr="00CB5905">
        <w:rPr>
          <w:rFonts w:ascii="Inter" w:hAnsi="Inter" w:cs="Tahoma"/>
          <w:b/>
          <w:sz w:val="28"/>
          <w:szCs w:val="28"/>
          <w:lang w:val="en-GB"/>
        </w:rPr>
        <w:t>/202</w:t>
      </w:r>
      <w:r w:rsidR="00FB6530">
        <w:rPr>
          <w:rFonts w:ascii="Inter" w:hAnsi="Inter" w:cs="Tahoma"/>
          <w:b/>
          <w:sz w:val="28"/>
          <w:szCs w:val="28"/>
          <w:lang w:val="en-GB"/>
        </w:rPr>
        <w:t>7</w:t>
      </w:r>
    </w:p>
    <w:p w14:paraId="7C267043" w14:textId="57B98DA5" w:rsidR="00DD7AE0" w:rsidRPr="00CB5905" w:rsidRDefault="00222354" w:rsidP="006F031D">
      <w:pPr>
        <w:pBdr>
          <w:bottom w:val="single" w:sz="12" w:space="1" w:color="auto"/>
        </w:pBdr>
        <w:spacing w:after="0" w:line="276" w:lineRule="auto"/>
        <w:jc w:val="center"/>
        <w:rPr>
          <w:rFonts w:ascii="Inter" w:hAnsi="Inter" w:cs="Tahoma"/>
          <w:b/>
          <w:sz w:val="28"/>
          <w:szCs w:val="28"/>
          <w:lang w:val="en-GB"/>
        </w:rPr>
      </w:pPr>
      <w:r w:rsidRPr="00CB5905">
        <w:rPr>
          <w:rFonts w:ascii="Inter" w:hAnsi="Inter" w:cs="Tahoma"/>
          <w:b/>
          <w:sz w:val="28"/>
          <w:szCs w:val="28"/>
          <w:lang w:val="en-GB"/>
        </w:rPr>
        <w:t>Criteria for Selection</w:t>
      </w:r>
    </w:p>
    <w:p w14:paraId="69ADC2B6" w14:textId="77777777" w:rsidR="00DD7AE0" w:rsidRPr="00CB5905" w:rsidRDefault="00DD7AE0" w:rsidP="00DD7AE0">
      <w:pPr>
        <w:rPr>
          <w:rFonts w:ascii="Inter" w:hAnsi="Inter" w:cs="Tahoma"/>
          <w:b/>
          <w:sz w:val="22"/>
          <w:lang w:val="en-GB"/>
        </w:rPr>
      </w:pPr>
    </w:p>
    <w:p w14:paraId="4A13A126" w14:textId="08CCACAF" w:rsidR="00DD7AE0" w:rsidRPr="00CB5905" w:rsidRDefault="00DD7AE0" w:rsidP="006F031D">
      <w:pPr>
        <w:spacing w:after="0" w:line="276" w:lineRule="auto"/>
        <w:rPr>
          <w:rFonts w:ascii="Inter" w:hAnsi="Inter" w:cs="Tahoma"/>
          <w:b/>
          <w:sz w:val="22"/>
          <w:lang w:val="en-GB"/>
        </w:rPr>
      </w:pPr>
      <w:r w:rsidRPr="00CB5905">
        <w:rPr>
          <w:rFonts w:ascii="Inter" w:hAnsi="Inter" w:cs="Tahoma"/>
          <w:b/>
          <w:sz w:val="22"/>
          <w:lang w:val="en-GB"/>
        </w:rPr>
        <w:t xml:space="preserve">A/ </w:t>
      </w:r>
      <w:r w:rsidR="00222354" w:rsidRPr="00CB5905">
        <w:rPr>
          <w:rFonts w:ascii="Inter" w:hAnsi="Inter" w:cs="Tahoma"/>
          <w:b/>
          <w:sz w:val="22"/>
          <w:lang w:val="en-GB"/>
        </w:rPr>
        <w:t xml:space="preserve">Criteria for Selection </w:t>
      </w:r>
      <w:r w:rsidRPr="00CB5905">
        <w:rPr>
          <w:rFonts w:ascii="Inter" w:hAnsi="Inter" w:cs="Tahoma"/>
          <w:b/>
          <w:sz w:val="22"/>
          <w:lang w:val="en-GB"/>
        </w:rPr>
        <w:t xml:space="preserve">– </w:t>
      </w:r>
      <w:r w:rsidR="00222354" w:rsidRPr="00CB5905">
        <w:rPr>
          <w:rFonts w:ascii="Inter" w:hAnsi="Inter" w:cs="Tahoma"/>
          <w:b/>
          <w:sz w:val="22"/>
          <w:lang w:val="en-GB"/>
        </w:rPr>
        <w:t>S</w:t>
      </w:r>
      <w:r w:rsidRPr="00CB5905">
        <w:rPr>
          <w:rFonts w:ascii="Inter" w:hAnsi="Inter" w:cs="Tahoma"/>
          <w:b/>
          <w:sz w:val="22"/>
          <w:lang w:val="en-GB"/>
        </w:rPr>
        <w:t>tudent</w:t>
      </w:r>
      <w:r w:rsidR="00222354" w:rsidRPr="00CB5905">
        <w:rPr>
          <w:rFonts w:ascii="Inter" w:hAnsi="Inter" w:cs="Tahoma"/>
          <w:b/>
          <w:sz w:val="22"/>
          <w:lang w:val="en-GB"/>
        </w:rPr>
        <w:t>s</w:t>
      </w:r>
    </w:p>
    <w:p w14:paraId="2338B030" w14:textId="77777777" w:rsidR="00232B0D" w:rsidRPr="00CB5905" w:rsidRDefault="00232B0D" w:rsidP="00232B0D">
      <w:pPr>
        <w:spacing w:after="0" w:line="276" w:lineRule="auto"/>
        <w:rPr>
          <w:rFonts w:ascii="Inter" w:hAnsi="Inter" w:cs="Tahoma"/>
          <w:sz w:val="22"/>
          <w:lang w:val="en-GB"/>
        </w:rPr>
      </w:pPr>
      <w:r w:rsidRPr="00CB5905">
        <w:rPr>
          <w:rFonts w:ascii="Inter" w:hAnsi="Inter" w:cs="Tahoma"/>
          <w:sz w:val="22"/>
          <w:lang w:val="en-GB"/>
        </w:rPr>
        <w:t>Students applying for the Erasmus+ programme will be assessed on the basis of the following conditions:</w:t>
      </w:r>
    </w:p>
    <w:p w14:paraId="50CBDC1B" w14:textId="7DD4615A" w:rsidR="00232B0D" w:rsidRPr="00CB5905" w:rsidRDefault="00232B0D" w:rsidP="00E440A4">
      <w:pPr>
        <w:pStyle w:val="Odstavecseseznamem"/>
        <w:numPr>
          <w:ilvl w:val="0"/>
          <w:numId w:val="4"/>
        </w:numPr>
        <w:spacing w:after="0" w:line="276" w:lineRule="auto"/>
        <w:rPr>
          <w:rFonts w:ascii="Inter" w:hAnsi="Inter" w:cs="Tahoma"/>
          <w:sz w:val="22"/>
          <w:lang w:val="en-GB"/>
        </w:rPr>
      </w:pPr>
      <w:r w:rsidRPr="00CB5905">
        <w:rPr>
          <w:rFonts w:ascii="Inter" w:hAnsi="Inter" w:cs="Tahoma"/>
          <w:sz w:val="22"/>
          <w:lang w:val="en-GB"/>
        </w:rPr>
        <w:t>meeting the Erasmus+ qualification conditions for study and internships - available on the TUL website</w:t>
      </w:r>
      <w:r w:rsidR="00232CDA" w:rsidRPr="00CB5905">
        <w:rPr>
          <w:rFonts w:ascii="Inter" w:hAnsi="Inter" w:cs="Tahoma"/>
          <w:sz w:val="22"/>
          <w:vertAlign w:val="superscript"/>
          <w:lang w:val="en-GB"/>
        </w:rPr>
        <w:t>1</w:t>
      </w:r>
      <w:r w:rsidRPr="00CB5905">
        <w:rPr>
          <w:rFonts w:ascii="Inter" w:hAnsi="Inter" w:cs="Tahoma"/>
          <w:sz w:val="22"/>
          <w:lang w:val="en-GB"/>
        </w:rPr>
        <w:t>;</w:t>
      </w:r>
    </w:p>
    <w:p w14:paraId="37C7DA44" w14:textId="5EBA3A4F" w:rsidR="00232B0D" w:rsidRPr="00CB5905" w:rsidRDefault="00232B0D" w:rsidP="00232B0D">
      <w:pPr>
        <w:spacing w:after="0" w:line="276" w:lineRule="auto"/>
        <w:ind w:firstLine="720"/>
        <w:rPr>
          <w:rFonts w:ascii="Inter" w:hAnsi="Inter" w:cs="Tahoma"/>
          <w:sz w:val="22"/>
          <w:lang w:val="en-GB"/>
        </w:rPr>
      </w:pPr>
      <w:r w:rsidRPr="00CB5905">
        <w:rPr>
          <w:rFonts w:ascii="Inter" w:hAnsi="Inter" w:cs="Tahoma"/>
          <w:sz w:val="22"/>
          <w:lang w:val="en-GB"/>
        </w:rPr>
        <w:t xml:space="preserve">2) </w:t>
      </w:r>
      <w:r w:rsidR="00E440A4" w:rsidRPr="00CB5905">
        <w:rPr>
          <w:rFonts w:ascii="Inter" w:hAnsi="Inter" w:cs="Tahoma"/>
          <w:sz w:val="22"/>
          <w:lang w:val="en-GB"/>
        </w:rPr>
        <w:t xml:space="preserve"> </w:t>
      </w:r>
      <w:r w:rsidRPr="00CB5905">
        <w:rPr>
          <w:rFonts w:ascii="Inter" w:hAnsi="Inter" w:cs="Tahoma"/>
          <w:sz w:val="22"/>
          <w:lang w:val="en-GB"/>
        </w:rPr>
        <w:t xml:space="preserve">proper fulfilment of study obligations; </w:t>
      </w:r>
    </w:p>
    <w:p w14:paraId="090D301C" w14:textId="7804A150" w:rsidR="00232B0D" w:rsidRPr="00CB5905" w:rsidRDefault="00232B0D" w:rsidP="00232B0D">
      <w:pPr>
        <w:spacing w:after="0" w:line="276" w:lineRule="auto"/>
        <w:ind w:firstLine="720"/>
        <w:rPr>
          <w:rFonts w:ascii="Inter" w:hAnsi="Inter" w:cs="Tahoma"/>
          <w:sz w:val="22"/>
          <w:lang w:val="en-GB"/>
        </w:rPr>
      </w:pPr>
      <w:r w:rsidRPr="00CB5905">
        <w:rPr>
          <w:rFonts w:ascii="Inter" w:hAnsi="Inter" w:cs="Tahoma"/>
          <w:sz w:val="22"/>
          <w:lang w:val="en-GB"/>
        </w:rPr>
        <w:t xml:space="preserve">3) </w:t>
      </w:r>
      <w:r w:rsidR="00E440A4" w:rsidRPr="00CB5905">
        <w:rPr>
          <w:rFonts w:ascii="Inter" w:hAnsi="Inter" w:cs="Tahoma"/>
          <w:sz w:val="22"/>
          <w:lang w:val="en-GB"/>
        </w:rPr>
        <w:t xml:space="preserve"> </w:t>
      </w:r>
      <w:r w:rsidRPr="00CB5905">
        <w:rPr>
          <w:rFonts w:ascii="Inter" w:hAnsi="Inter" w:cs="Tahoma"/>
          <w:sz w:val="22"/>
          <w:lang w:val="en-GB"/>
        </w:rPr>
        <w:t>balanced financial obligations towards TUL;</w:t>
      </w:r>
    </w:p>
    <w:p w14:paraId="782AC815" w14:textId="40657841" w:rsidR="00232B0D" w:rsidRPr="00CB5905" w:rsidRDefault="00232B0D" w:rsidP="00232B0D">
      <w:pPr>
        <w:spacing w:after="0" w:line="276" w:lineRule="auto"/>
        <w:ind w:firstLine="720"/>
        <w:rPr>
          <w:rFonts w:ascii="Inter" w:hAnsi="Inter" w:cs="Tahoma"/>
          <w:sz w:val="22"/>
          <w:lang w:val="en-GB"/>
        </w:rPr>
      </w:pPr>
      <w:r w:rsidRPr="00CB5905">
        <w:rPr>
          <w:rFonts w:ascii="Inter" w:hAnsi="Inter" w:cs="Tahoma"/>
          <w:sz w:val="22"/>
          <w:lang w:val="en-GB"/>
        </w:rPr>
        <w:t xml:space="preserve">4) </w:t>
      </w:r>
      <w:r w:rsidR="00E440A4" w:rsidRPr="00CB5905">
        <w:rPr>
          <w:rFonts w:ascii="Inter" w:hAnsi="Inter" w:cs="Tahoma"/>
          <w:sz w:val="22"/>
          <w:lang w:val="en-GB"/>
        </w:rPr>
        <w:t xml:space="preserve"> </w:t>
      </w:r>
      <w:r w:rsidRPr="00CB5905">
        <w:rPr>
          <w:rFonts w:ascii="Inter" w:hAnsi="Inter" w:cs="Tahoma"/>
          <w:sz w:val="22"/>
          <w:lang w:val="en-GB"/>
        </w:rPr>
        <w:t>adequate language skills (B1 level) - submission of a certificate or passing</w:t>
      </w:r>
    </w:p>
    <w:p w14:paraId="59FB47A3" w14:textId="6654FA20" w:rsidR="00232B0D" w:rsidRPr="00CB5905" w:rsidRDefault="00232B0D" w:rsidP="00232B0D">
      <w:pPr>
        <w:spacing w:after="0" w:line="276" w:lineRule="auto"/>
        <w:ind w:firstLine="720"/>
        <w:rPr>
          <w:rFonts w:ascii="Inter" w:hAnsi="Inter" w:cs="Tahoma"/>
          <w:sz w:val="22"/>
          <w:lang w:val="en-GB"/>
        </w:rPr>
      </w:pPr>
      <w:r w:rsidRPr="00CB5905">
        <w:rPr>
          <w:rFonts w:ascii="Inter" w:hAnsi="Inter" w:cs="Tahoma"/>
          <w:sz w:val="22"/>
          <w:lang w:val="en-GB"/>
        </w:rPr>
        <w:t xml:space="preserve">    </w:t>
      </w:r>
      <w:r w:rsidR="00E440A4" w:rsidRPr="00CB5905">
        <w:rPr>
          <w:rFonts w:ascii="Inter" w:hAnsi="Inter" w:cs="Tahoma"/>
          <w:sz w:val="22"/>
          <w:lang w:val="en-GB"/>
        </w:rPr>
        <w:t xml:space="preserve"> </w:t>
      </w:r>
      <w:r w:rsidRPr="00CB5905">
        <w:rPr>
          <w:rFonts w:ascii="Inter" w:hAnsi="Inter" w:cs="Tahoma"/>
          <w:sz w:val="22"/>
          <w:lang w:val="en-GB"/>
        </w:rPr>
        <w:t>a language exam</w:t>
      </w:r>
      <w:r w:rsidR="00AF590F" w:rsidRPr="00CB5905">
        <w:rPr>
          <w:rFonts w:ascii="Inter" w:hAnsi="Inter" w:cs="Tahoma"/>
          <w:sz w:val="22"/>
          <w:vertAlign w:val="superscript"/>
          <w:lang w:val="en-GB"/>
        </w:rPr>
        <w:t>2</w:t>
      </w:r>
      <w:r w:rsidRPr="00CB5905">
        <w:rPr>
          <w:rFonts w:ascii="Inter" w:hAnsi="Inter" w:cs="Tahoma"/>
          <w:sz w:val="22"/>
          <w:lang w:val="en-GB"/>
        </w:rPr>
        <w:t>;</w:t>
      </w:r>
    </w:p>
    <w:p w14:paraId="17F80B2A" w14:textId="4C459ABA" w:rsidR="00232B0D" w:rsidRPr="00CB5905" w:rsidRDefault="00232B0D" w:rsidP="00232B0D">
      <w:pPr>
        <w:spacing w:after="0" w:line="276" w:lineRule="auto"/>
        <w:ind w:firstLine="720"/>
        <w:rPr>
          <w:rFonts w:ascii="Inter" w:hAnsi="Inter" w:cs="Tahoma"/>
          <w:sz w:val="22"/>
          <w:lang w:val="en-GB"/>
        </w:rPr>
      </w:pPr>
      <w:r w:rsidRPr="00CB5905">
        <w:rPr>
          <w:rFonts w:ascii="Inter" w:hAnsi="Inter" w:cs="Tahoma"/>
          <w:sz w:val="22"/>
          <w:lang w:val="en-GB"/>
        </w:rPr>
        <w:t xml:space="preserve">5) </w:t>
      </w:r>
      <w:r w:rsidR="00E440A4" w:rsidRPr="00CB5905">
        <w:rPr>
          <w:rFonts w:ascii="Inter" w:hAnsi="Inter" w:cs="Tahoma"/>
          <w:sz w:val="22"/>
          <w:lang w:val="en-GB"/>
        </w:rPr>
        <w:t xml:space="preserve"> </w:t>
      </w:r>
      <w:r w:rsidRPr="00CB5905">
        <w:rPr>
          <w:rFonts w:ascii="Inter" w:hAnsi="Inter" w:cs="Tahoma"/>
          <w:sz w:val="22"/>
          <w:lang w:val="en-GB"/>
        </w:rPr>
        <w:t>submission of a motivation letter;</w:t>
      </w:r>
    </w:p>
    <w:p w14:paraId="09750E91" w14:textId="254DBFCB" w:rsidR="00232B0D" w:rsidRPr="00CB5905" w:rsidRDefault="00232B0D" w:rsidP="00232B0D">
      <w:pPr>
        <w:spacing w:after="0" w:line="276" w:lineRule="auto"/>
        <w:ind w:firstLine="720"/>
        <w:rPr>
          <w:rFonts w:ascii="Inter" w:hAnsi="Inter" w:cs="Tahoma"/>
          <w:sz w:val="22"/>
          <w:lang w:val="en-GB"/>
        </w:rPr>
      </w:pPr>
      <w:r w:rsidRPr="00CB5905">
        <w:rPr>
          <w:rFonts w:ascii="Inter" w:hAnsi="Inter" w:cs="Tahoma"/>
          <w:sz w:val="22"/>
          <w:lang w:val="en-GB"/>
        </w:rPr>
        <w:t xml:space="preserve">6) </w:t>
      </w:r>
      <w:r w:rsidR="00E440A4" w:rsidRPr="00CB5905">
        <w:rPr>
          <w:rFonts w:ascii="Inter" w:hAnsi="Inter" w:cs="Tahoma"/>
          <w:sz w:val="22"/>
          <w:lang w:val="en-GB"/>
        </w:rPr>
        <w:t xml:space="preserve"> </w:t>
      </w:r>
      <w:r w:rsidRPr="00CB5905">
        <w:rPr>
          <w:rFonts w:ascii="Inter" w:hAnsi="Inter" w:cs="Tahoma"/>
          <w:sz w:val="22"/>
          <w:lang w:val="en-GB"/>
        </w:rPr>
        <w:t xml:space="preserve">recommendation of the supervisor and proper implementation of the </w:t>
      </w:r>
    </w:p>
    <w:p w14:paraId="48A81E30" w14:textId="32C389A4" w:rsidR="006F031D" w:rsidRPr="00CB5905" w:rsidRDefault="00232B0D" w:rsidP="00232B0D">
      <w:pPr>
        <w:spacing w:after="0" w:line="276" w:lineRule="auto"/>
        <w:ind w:firstLine="720"/>
        <w:rPr>
          <w:rFonts w:ascii="Inter" w:hAnsi="Inter" w:cs="Tahoma"/>
          <w:b/>
          <w:sz w:val="22"/>
          <w:lang w:val="en-GB"/>
        </w:rPr>
      </w:pPr>
      <w:r w:rsidRPr="00CB5905">
        <w:rPr>
          <w:rFonts w:ascii="Inter" w:hAnsi="Inter" w:cs="Tahoma"/>
          <w:sz w:val="22"/>
          <w:lang w:val="en-GB"/>
        </w:rPr>
        <w:t xml:space="preserve">    </w:t>
      </w:r>
      <w:r w:rsidR="00E440A4" w:rsidRPr="00CB5905">
        <w:rPr>
          <w:rFonts w:ascii="Inter" w:hAnsi="Inter" w:cs="Tahoma"/>
          <w:sz w:val="22"/>
          <w:lang w:val="en-GB"/>
        </w:rPr>
        <w:t xml:space="preserve"> </w:t>
      </w:r>
      <w:r w:rsidRPr="00CB5905">
        <w:rPr>
          <w:rFonts w:ascii="Inter" w:hAnsi="Inter" w:cs="Tahoma"/>
          <w:sz w:val="22"/>
          <w:lang w:val="en-GB"/>
        </w:rPr>
        <w:t>individual study plan of the DSP (applies to DSP students).</w:t>
      </w:r>
    </w:p>
    <w:p w14:paraId="4E827292" w14:textId="77777777" w:rsidR="00232B0D" w:rsidRPr="00CB5905" w:rsidRDefault="00232B0D" w:rsidP="006F031D">
      <w:pPr>
        <w:spacing w:after="0" w:line="276" w:lineRule="auto"/>
        <w:rPr>
          <w:rFonts w:ascii="Inter" w:hAnsi="Inter" w:cs="Tahoma"/>
          <w:b/>
          <w:sz w:val="22"/>
          <w:lang w:val="en-GB"/>
        </w:rPr>
      </w:pPr>
    </w:p>
    <w:p w14:paraId="4FFB03F0" w14:textId="44A379BF" w:rsidR="00DD7AE0" w:rsidRPr="00CB5905" w:rsidRDefault="00DD7AE0" w:rsidP="006F031D">
      <w:pPr>
        <w:spacing w:after="0" w:line="276" w:lineRule="auto"/>
        <w:rPr>
          <w:rFonts w:ascii="Inter" w:hAnsi="Inter" w:cs="Tahoma"/>
          <w:b/>
          <w:sz w:val="22"/>
          <w:lang w:val="en-GB"/>
        </w:rPr>
      </w:pPr>
      <w:r w:rsidRPr="00CB5905">
        <w:rPr>
          <w:rFonts w:ascii="Inter" w:hAnsi="Inter" w:cs="Tahoma"/>
          <w:b/>
          <w:sz w:val="22"/>
          <w:lang w:val="en-GB"/>
        </w:rPr>
        <w:t xml:space="preserve">B/ </w:t>
      </w:r>
      <w:r w:rsidR="00222354" w:rsidRPr="00CB5905">
        <w:rPr>
          <w:rFonts w:ascii="Inter" w:hAnsi="Inter" w:cs="Tahoma"/>
          <w:b/>
          <w:sz w:val="22"/>
          <w:lang w:val="en-GB"/>
        </w:rPr>
        <w:t xml:space="preserve">Criteria for Selection </w:t>
      </w:r>
      <w:r w:rsidRPr="00CB5905">
        <w:rPr>
          <w:rFonts w:ascii="Inter" w:hAnsi="Inter" w:cs="Tahoma"/>
          <w:b/>
          <w:sz w:val="22"/>
          <w:lang w:val="en-GB"/>
        </w:rPr>
        <w:t>–</w:t>
      </w:r>
      <w:r w:rsidR="006F031D" w:rsidRPr="00CB5905">
        <w:rPr>
          <w:rFonts w:ascii="Inter" w:hAnsi="Inter" w:cs="Tahoma"/>
          <w:b/>
          <w:sz w:val="22"/>
          <w:lang w:val="en-GB"/>
        </w:rPr>
        <w:t xml:space="preserve"> </w:t>
      </w:r>
      <w:r w:rsidR="00222354" w:rsidRPr="00CB5905">
        <w:rPr>
          <w:rFonts w:ascii="Inter" w:hAnsi="Inter" w:cs="Tahoma"/>
          <w:b/>
          <w:sz w:val="22"/>
          <w:lang w:val="en-GB"/>
        </w:rPr>
        <w:t>Staff</w:t>
      </w:r>
    </w:p>
    <w:p w14:paraId="6BD2FBF5" w14:textId="6048DE96" w:rsidR="00DD7AE0" w:rsidRPr="00CB5905" w:rsidRDefault="003C0979" w:rsidP="006A3B7D">
      <w:pPr>
        <w:spacing w:after="0" w:line="276" w:lineRule="auto"/>
        <w:rPr>
          <w:rFonts w:ascii="Inter" w:hAnsi="Inter" w:cs="Tahoma"/>
          <w:sz w:val="22"/>
          <w:lang w:val="en-GB"/>
        </w:rPr>
      </w:pPr>
      <w:r w:rsidRPr="00CB5905">
        <w:rPr>
          <w:rFonts w:ascii="Inter" w:hAnsi="Inter" w:cs="Tahoma"/>
          <w:sz w:val="22"/>
          <w:lang w:val="en-GB"/>
        </w:rPr>
        <w:t>Staff applying for the Erasmus+ programme will be assessed according to the following criteria</w:t>
      </w:r>
      <w:r w:rsidR="00DD7AE0" w:rsidRPr="00CB5905">
        <w:rPr>
          <w:rFonts w:ascii="Inter" w:hAnsi="Inter" w:cs="Tahoma"/>
          <w:sz w:val="22"/>
          <w:lang w:val="en-GB"/>
        </w:rPr>
        <w:t>:</w:t>
      </w:r>
    </w:p>
    <w:p w14:paraId="091CEC4A" w14:textId="52B67B1F" w:rsidR="00DD7AE0" w:rsidRPr="00CB5905" w:rsidRDefault="003C0979" w:rsidP="00930889">
      <w:pPr>
        <w:numPr>
          <w:ilvl w:val="0"/>
          <w:numId w:val="2"/>
        </w:numPr>
        <w:spacing w:after="0" w:line="276" w:lineRule="auto"/>
        <w:rPr>
          <w:rFonts w:ascii="Inter" w:hAnsi="Inter" w:cs="Tahoma"/>
          <w:sz w:val="22"/>
          <w:lang w:val="en-GB"/>
        </w:rPr>
      </w:pPr>
      <w:r w:rsidRPr="00CB5905">
        <w:rPr>
          <w:rFonts w:ascii="Inter" w:hAnsi="Inter" w:cs="Tahoma"/>
          <w:sz w:val="22"/>
          <w:lang w:val="en-GB"/>
        </w:rPr>
        <w:t>meeting the Erasmus+ qualification conditions for staff teaching or staff training mobilities</w:t>
      </w:r>
      <w:r w:rsidR="00DD7AE0" w:rsidRPr="00CB5905">
        <w:rPr>
          <w:rFonts w:ascii="Inter" w:hAnsi="Inter" w:cs="Tahoma"/>
          <w:sz w:val="22"/>
          <w:lang w:val="en-GB"/>
        </w:rPr>
        <w:t xml:space="preserve"> – </w:t>
      </w:r>
      <w:r w:rsidRPr="00CB5905">
        <w:rPr>
          <w:rFonts w:ascii="Inter" w:hAnsi="Inter" w:cs="Tahoma"/>
          <w:sz w:val="22"/>
          <w:lang w:val="en-GB"/>
        </w:rPr>
        <w:t>available on the TUL website</w:t>
      </w:r>
      <w:r w:rsidR="00DD7AE0" w:rsidRPr="00CB5905">
        <w:rPr>
          <w:rFonts w:ascii="Inter" w:hAnsi="Inter" w:cs="Tahoma"/>
          <w:sz w:val="22"/>
          <w:vertAlign w:val="superscript"/>
          <w:lang w:val="en-GB"/>
        </w:rPr>
        <w:t>3</w:t>
      </w:r>
      <w:r w:rsidR="006A3B7D" w:rsidRPr="00CB5905">
        <w:rPr>
          <w:rFonts w:ascii="Inter" w:hAnsi="Inter" w:cs="Tahoma"/>
          <w:sz w:val="22"/>
          <w:lang w:val="en-GB"/>
        </w:rPr>
        <w:t>;</w:t>
      </w:r>
    </w:p>
    <w:p w14:paraId="35A191AC" w14:textId="47B4F4BA" w:rsidR="00DD7AE0" w:rsidRPr="00CB5905" w:rsidRDefault="003C0979" w:rsidP="006A3B7D">
      <w:pPr>
        <w:numPr>
          <w:ilvl w:val="0"/>
          <w:numId w:val="2"/>
        </w:numPr>
        <w:spacing w:after="0" w:line="276" w:lineRule="auto"/>
        <w:jc w:val="both"/>
        <w:rPr>
          <w:rFonts w:ascii="Inter" w:hAnsi="Inter" w:cs="Tahoma"/>
          <w:sz w:val="22"/>
          <w:lang w:val="en-GB"/>
        </w:rPr>
      </w:pPr>
      <w:r w:rsidRPr="00CB5905">
        <w:rPr>
          <w:rFonts w:ascii="Inter" w:hAnsi="Inter" w:cs="Tahoma"/>
          <w:sz w:val="22"/>
          <w:lang w:val="en-GB"/>
        </w:rPr>
        <w:t>adequate language skills</w:t>
      </w:r>
      <w:r w:rsidR="00DD7AE0" w:rsidRPr="00CB5905">
        <w:rPr>
          <w:rFonts w:ascii="Inter" w:hAnsi="Inter" w:cs="Tahoma"/>
          <w:sz w:val="22"/>
          <w:lang w:val="en-GB"/>
        </w:rPr>
        <w:t xml:space="preserve"> (B1</w:t>
      </w:r>
      <w:r w:rsidRPr="00CB5905">
        <w:rPr>
          <w:rFonts w:ascii="Inter" w:hAnsi="Inter" w:cs="Tahoma"/>
          <w:sz w:val="22"/>
          <w:lang w:val="en-GB"/>
        </w:rPr>
        <w:t xml:space="preserve"> level)</w:t>
      </w:r>
      <w:r w:rsidR="00DD7AE0" w:rsidRPr="00CB5905">
        <w:rPr>
          <w:rFonts w:ascii="Inter" w:hAnsi="Inter" w:cs="Tahoma"/>
          <w:sz w:val="22"/>
          <w:lang w:val="en-GB"/>
        </w:rPr>
        <w:t>)</w:t>
      </w:r>
      <w:r w:rsidR="006A3B7D" w:rsidRPr="00CB5905">
        <w:rPr>
          <w:rFonts w:ascii="Inter" w:hAnsi="Inter" w:cs="Tahoma"/>
          <w:sz w:val="22"/>
          <w:lang w:val="en-GB"/>
        </w:rPr>
        <w:t>.</w:t>
      </w:r>
    </w:p>
    <w:p w14:paraId="58AE9388" w14:textId="77777777" w:rsidR="00232CDA" w:rsidRPr="00CB5905" w:rsidRDefault="00232CDA" w:rsidP="006F031D">
      <w:pPr>
        <w:spacing w:after="0" w:line="276" w:lineRule="auto"/>
        <w:jc w:val="both"/>
        <w:rPr>
          <w:rFonts w:ascii="Inter" w:hAnsi="Inter" w:cs="Tahoma"/>
          <w:sz w:val="22"/>
          <w:lang w:val="en-GB"/>
        </w:rPr>
      </w:pPr>
    </w:p>
    <w:p w14:paraId="188B4672" w14:textId="77777777" w:rsidR="008573E7" w:rsidRPr="00CB5905" w:rsidRDefault="003C0979" w:rsidP="00FB6530">
      <w:pPr>
        <w:spacing w:after="0" w:line="276" w:lineRule="auto"/>
        <w:jc w:val="both"/>
        <w:rPr>
          <w:rFonts w:ascii="Inter" w:hAnsi="Inter" w:cs="Tahoma"/>
          <w:sz w:val="22"/>
          <w:lang w:val="en-GB"/>
        </w:rPr>
      </w:pPr>
      <w:r w:rsidRPr="00CB5905">
        <w:rPr>
          <w:rFonts w:ascii="Inter" w:hAnsi="Inter" w:cs="Tahoma"/>
          <w:sz w:val="22"/>
          <w:lang w:val="en-GB"/>
        </w:rPr>
        <w:t xml:space="preserve">The selection procedure will give </w:t>
      </w:r>
      <w:r w:rsidRPr="00CF01C3">
        <w:rPr>
          <w:rFonts w:ascii="Inter" w:hAnsi="Inter" w:cs="Tahoma"/>
          <w:b/>
          <w:bCs/>
          <w:sz w:val="22"/>
          <w:lang w:val="en-GB"/>
        </w:rPr>
        <w:t>priority</w:t>
      </w:r>
      <w:r w:rsidRPr="00CB5905">
        <w:rPr>
          <w:rFonts w:ascii="Inter" w:hAnsi="Inter" w:cs="Tahoma"/>
          <w:sz w:val="22"/>
          <w:lang w:val="en-GB"/>
        </w:rPr>
        <w:t xml:space="preserve"> to applicants with limited opportunities (</w:t>
      </w:r>
      <w:r w:rsidRPr="00CF01C3">
        <w:rPr>
          <w:rFonts w:ascii="Inter" w:hAnsi="Inter" w:cs="Tahoma"/>
          <w:b/>
          <w:bCs/>
          <w:sz w:val="22"/>
          <w:lang w:val="en-GB"/>
        </w:rPr>
        <w:t>so-called inclusion programme</w:t>
      </w:r>
      <w:r w:rsidRPr="00CB5905">
        <w:rPr>
          <w:rFonts w:ascii="Inter" w:hAnsi="Inter" w:cs="Tahoma"/>
          <w:sz w:val="22"/>
          <w:lang w:val="en-GB"/>
        </w:rPr>
        <w:t xml:space="preserve">) and applicants who are applying for their </w:t>
      </w:r>
      <w:r w:rsidRPr="00CF01C3">
        <w:rPr>
          <w:rFonts w:ascii="Inter" w:hAnsi="Inter" w:cs="Tahoma"/>
          <w:b/>
          <w:bCs/>
          <w:sz w:val="22"/>
          <w:lang w:val="en-GB"/>
        </w:rPr>
        <w:t xml:space="preserve">first Erasmus+ </w:t>
      </w:r>
      <w:r w:rsidR="008573E7" w:rsidRPr="00CF01C3">
        <w:rPr>
          <w:rFonts w:ascii="Inter" w:hAnsi="Inter" w:cs="Tahoma"/>
          <w:b/>
          <w:bCs/>
          <w:sz w:val="22"/>
          <w:lang w:val="en-GB"/>
        </w:rPr>
        <w:t>stay</w:t>
      </w:r>
      <w:r w:rsidRPr="00CF01C3">
        <w:rPr>
          <w:rFonts w:ascii="Inter" w:hAnsi="Inter" w:cs="Tahoma"/>
          <w:b/>
          <w:bCs/>
          <w:sz w:val="22"/>
          <w:lang w:val="en-GB"/>
        </w:rPr>
        <w:t xml:space="preserve"> abroad</w:t>
      </w:r>
      <w:r w:rsidRPr="00CB5905">
        <w:rPr>
          <w:rFonts w:ascii="Inter" w:hAnsi="Inter" w:cs="Tahoma"/>
          <w:sz w:val="22"/>
          <w:lang w:val="en-GB"/>
        </w:rPr>
        <w:t xml:space="preserve">. </w:t>
      </w:r>
    </w:p>
    <w:p w14:paraId="34E64169" w14:textId="0BD6075D" w:rsidR="008573E7" w:rsidRPr="00CB5905" w:rsidRDefault="003C0979" w:rsidP="00FB6530">
      <w:pPr>
        <w:spacing w:after="0" w:line="276" w:lineRule="auto"/>
        <w:jc w:val="both"/>
        <w:rPr>
          <w:rFonts w:ascii="Inter" w:hAnsi="Inter" w:cs="Tahoma"/>
          <w:sz w:val="22"/>
          <w:lang w:val="en-GB"/>
        </w:rPr>
      </w:pPr>
      <w:r w:rsidRPr="00CB5905">
        <w:rPr>
          <w:rFonts w:ascii="Inter" w:hAnsi="Inter" w:cs="Tahoma"/>
          <w:sz w:val="22"/>
          <w:lang w:val="en-GB"/>
        </w:rPr>
        <w:t xml:space="preserve">The ranking of students will then be determined </w:t>
      </w:r>
      <w:r w:rsidR="00FB6530">
        <w:rPr>
          <w:rFonts w:ascii="Inter" w:hAnsi="Inter" w:cs="Tahoma"/>
          <w:sz w:val="22"/>
          <w:lang w:val="en-GB"/>
        </w:rPr>
        <w:t>according to</w:t>
      </w:r>
      <w:r w:rsidRPr="00CB5905">
        <w:rPr>
          <w:rFonts w:ascii="Inter" w:hAnsi="Inter" w:cs="Tahoma"/>
          <w:sz w:val="22"/>
          <w:lang w:val="en-GB"/>
        </w:rPr>
        <w:t xml:space="preserve"> their</w:t>
      </w:r>
      <w:r w:rsidR="00FB6530">
        <w:rPr>
          <w:rFonts w:ascii="Inter" w:hAnsi="Inter" w:cs="Tahoma"/>
          <w:sz w:val="22"/>
          <w:lang w:val="en-GB"/>
        </w:rPr>
        <w:t xml:space="preserve"> study cycle,</w:t>
      </w:r>
      <w:r w:rsidRPr="00CB5905">
        <w:rPr>
          <w:rFonts w:ascii="Inter" w:hAnsi="Inter" w:cs="Tahoma"/>
          <w:sz w:val="22"/>
          <w:lang w:val="en-GB"/>
        </w:rPr>
        <w:t xml:space="preserve"> academic </w:t>
      </w:r>
      <w:r w:rsidR="00FB6530">
        <w:rPr>
          <w:rFonts w:ascii="Inter" w:hAnsi="Inter" w:cs="Tahoma"/>
          <w:sz w:val="22"/>
          <w:lang w:val="en-GB"/>
        </w:rPr>
        <w:t>p</w:t>
      </w:r>
      <w:r w:rsidRPr="00CB5905">
        <w:rPr>
          <w:rFonts w:ascii="Inter" w:hAnsi="Inter" w:cs="Tahoma"/>
          <w:sz w:val="22"/>
          <w:lang w:val="en-GB"/>
        </w:rPr>
        <w:t xml:space="preserve">erformance and language skills. </w:t>
      </w:r>
    </w:p>
    <w:p w14:paraId="5CCD3E8D" w14:textId="5E8CFAA7" w:rsidR="00DD7AE0" w:rsidRDefault="003C0979" w:rsidP="003C0979">
      <w:pPr>
        <w:spacing w:after="0" w:line="276" w:lineRule="auto"/>
        <w:rPr>
          <w:rFonts w:ascii="Inter" w:hAnsi="Inter" w:cs="Tahoma"/>
          <w:sz w:val="22"/>
          <w:lang w:val="en-GB"/>
        </w:rPr>
      </w:pPr>
      <w:r w:rsidRPr="00CB5905">
        <w:rPr>
          <w:rFonts w:ascii="Inter" w:hAnsi="Inter" w:cs="Tahoma"/>
          <w:sz w:val="22"/>
          <w:lang w:val="en-GB"/>
        </w:rPr>
        <w:t>For staff, teaching will take precedence over training.</w:t>
      </w:r>
      <w:r w:rsidR="00FB6530">
        <w:rPr>
          <w:rFonts w:ascii="Inter" w:hAnsi="Inter" w:cs="Tahoma"/>
          <w:sz w:val="22"/>
          <w:lang w:val="en-GB"/>
        </w:rPr>
        <w:t xml:space="preserve"> For training, administrative staff have higher priority than academic staff.</w:t>
      </w:r>
    </w:p>
    <w:p w14:paraId="7B3E102C" w14:textId="77777777" w:rsidR="00FB6530" w:rsidRPr="00CB5905" w:rsidRDefault="00FB6530" w:rsidP="003C0979">
      <w:pPr>
        <w:spacing w:after="0" w:line="276" w:lineRule="auto"/>
        <w:rPr>
          <w:rFonts w:ascii="Inter" w:hAnsi="Inter" w:cs="Tahoma"/>
          <w:sz w:val="22"/>
          <w:lang w:val="en-GB"/>
        </w:rPr>
      </w:pPr>
    </w:p>
    <w:p w14:paraId="15FEF082" w14:textId="77777777" w:rsidR="008573E7" w:rsidRPr="00CB5905" w:rsidRDefault="008573E7" w:rsidP="006A3B7D">
      <w:pPr>
        <w:spacing w:after="0"/>
        <w:rPr>
          <w:rFonts w:ascii="Inter" w:hAnsi="Inter" w:cs="Tahoma"/>
          <w:sz w:val="22"/>
          <w:lang w:val="en-GB"/>
        </w:rPr>
      </w:pPr>
    </w:p>
    <w:p w14:paraId="25AB3831" w14:textId="2B8B0B40" w:rsidR="0053563A" w:rsidRPr="00CB5905" w:rsidRDefault="00DD7AE0" w:rsidP="006A3B7D">
      <w:pPr>
        <w:spacing w:after="0"/>
        <w:rPr>
          <w:rFonts w:ascii="Inter" w:hAnsi="Inter" w:cs="Tahoma"/>
          <w:sz w:val="22"/>
          <w:lang w:val="en-GB"/>
        </w:rPr>
      </w:pPr>
      <w:r w:rsidRPr="00CB5905">
        <w:rPr>
          <w:rFonts w:ascii="Inter" w:hAnsi="Inter" w:cs="Tahoma"/>
          <w:sz w:val="22"/>
          <w:lang w:val="en-GB"/>
        </w:rPr>
        <w:t xml:space="preserve">Liberec </w:t>
      </w:r>
      <w:r w:rsidR="00FB6530">
        <w:rPr>
          <w:rFonts w:ascii="Inter" w:hAnsi="Inter" w:cs="Tahoma"/>
          <w:sz w:val="22"/>
          <w:lang w:val="en-GB"/>
        </w:rPr>
        <w:t>14</w:t>
      </w:r>
      <w:r w:rsidR="00402B73">
        <w:rPr>
          <w:rFonts w:ascii="Inter" w:hAnsi="Inter" w:cs="Tahoma"/>
          <w:sz w:val="22"/>
          <w:lang w:val="en-GB"/>
        </w:rPr>
        <w:t>.</w:t>
      </w:r>
      <w:r w:rsidRPr="00CB5905">
        <w:rPr>
          <w:rFonts w:ascii="Inter" w:hAnsi="Inter" w:cs="Tahoma"/>
          <w:sz w:val="22"/>
          <w:lang w:val="en-GB"/>
        </w:rPr>
        <w:t xml:space="preserve"> 11. 202</w:t>
      </w:r>
      <w:r w:rsidR="00FB6530">
        <w:rPr>
          <w:rFonts w:ascii="Inter" w:hAnsi="Inter" w:cs="Tahoma"/>
          <w:sz w:val="22"/>
          <w:lang w:val="en-GB"/>
        </w:rPr>
        <w:t>5</w:t>
      </w:r>
      <w:bookmarkEnd w:id="0"/>
    </w:p>
    <w:p w14:paraId="1A06A892" w14:textId="2EC63117" w:rsidR="00232CDA" w:rsidRPr="00CB5905" w:rsidRDefault="00232CDA" w:rsidP="006A3B7D">
      <w:pPr>
        <w:spacing w:after="0"/>
        <w:rPr>
          <w:rFonts w:ascii="Inter" w:hAnsi="Inter" w:cs="Tahoma"/>
          <w:sz w:val="22"/>
          <w:lang w:val="en-GB"/>
        </w:rPr>
      </w:pPr>
      <w:r w:rsidRPr="00CB5905">
        <w:rPr>
          <w:rFonts w:ascii="Inter" w:hAnsi="Inter" w:cs="Tahoma"/>
          <w:sz w:val="22"/>
          <w:lang w:val="en-GB"/>
        </w:rPr>
        <w:t>_______________________________</w:t>
      </w:r>
    </w:p>
    <w:p w14:paraId="00AF5A16" w14:textId="4B172578" w:rsidR="00232B0D" w:rsidRPr="00CB5905" w:rsidRDefault="00232B0D" w:rsidP="00232B0D">
      <w:pPr>
        <w:pStyle w:val="Textpoznpodarou"/>
        <w:spacing w:after="0"/>
        <w:rPr>
          <w:rFonts w:ascii="Inter" w:hAnsi="Inter"/>
          <w:sz w:val="16"/>
          <w:szCs w:val="16"/>
          <w:lang w:val="en-GB"/>
        </w:rPr>
      </w:pPr>
      <w:r w:rsidRPr="00CB5905">
        <w:rPr>
          <w:rStyle w:val="Znakapoznpodarou"/>
          <w:lang w:val="en-GB"/>
        </w:rPr>
        <w:footnoteRef/>
      </w:r>
      <w:r w:rsidRPr="00CB5905">
        <w:rPr>
          <w:lang w:val="en-GB"/>
        </w:rPr>
        <w:t xml:space="preserve"> </w:t>
      </w:r>
      <w:hyperlink r:id="rId9" w:history="1">
        <w:r w:rsidR="00232CDA" w:rsidRPr="00CB5905">
          <w:rPr>
            <w:rStyle w:val="Hypertextovodkaz"/>
            <w:sz w:val="16"/>
            <w:szCs w:val="16"/>
            <w:lang w:val="en-GB"/>
          </w:rPr>
          <w:t>https://www.tul.cz/en/erasmus-2/outgoing-students/</w:t>
        </w:r>
      </w:hyperlink>
      <w:r w:rsidR="00232CDA" w:rsidRPr="00CB5905">
        <w:rPr>
          <w:sz w:val="16"/>
          <w:szCs w:val="16"/>
          <w:lang w:val="en-GB"/>
        </w:rPr>
        <w:t xml:space="preserve"> </w:t>
      </w:r>
      <w:r w:rsidRPr="00CB5905">
        <w:rPr>
          <w:rFonts w:ascii="Inter" w:hAnsi="Inter"/>
          <w:sz w:val="16"/>
          <w:szCs w:val="16"/>
          <w:lang w:val="en-GB"/>
        </w:rPr>
        <w:t xml:space="preserve">   </w:t>
      </w:r>
    </w:p>
    <w:p w14:paraId="333C5553" w14:textId="2FAB0437" w:rsidR="00C02477" w:rsidRPr="00CB5905" w:rsidRDefault="00AF590F" w:rsidP="00C02477">
      <w:pPr>
        <w:spacing w:after="0" w:line="240" w:lineRule="auto"/>
        <w:rPr>
          <w:rFonts w:ascii="Inter" w:hAnsi="Inter" w:cs="Tahoma"/>
          <w:sz w:val="16"/>
          <w:szCs w:val="16"/>
          <w:lang w:val="en-GB"/>
        </w:rPr>
      </w:pPr>
      <w:r w:rsidRPr="00CB5905">
        <w:rPr>
          <w:rStyle w:val="Znakapoznpodarou"/>
          <w:rFonts w:ascii="Inter" w:hAnsi="Inter"/>
          <w:sz w:val="16"/>
          <w:szCs w:val="16"/>
          <w:lang w:val="en-GB"/>
        </w:rPr>
        <w:t>2</w:t>
      </w:r>
      <w:r w:rsidR="00232B0D" w:rsidRPr="00CB5905">
        <w:rPr>
          <w:rFonts w:ascii="Inter" w:hAnsi="Inter"/>
          <w:sz w:val="16"/>
          <w:szCs w:val="16"/>
          <w:lang w:val="en-GB"/>
        </w:rPr>
        <w:t xml:space="preserve"> </w:t>
      </w:r>
      <w:r w:rsidR="00C02477" w:rsidRPr="00CB5905">
        <w:rPr>
          <w:rFonts w:ascii="Inter" w:hAnsi="Inter" w:cs="Tahoma"/>
          <w:sz w:val="16"/>
          <w:szCs w:val="16"/>
          <w:lang w:val="en-GB"/>
        </w:rPr>
        <w:t xml:space="preserve">For stays taught in English, you will need to present a certificate or pass a language exam. For other stays, language </w:t>
      </w:r>
    </w:p>
    <w:p w14:paraId="3C20B3BC" w14:textId="67B559A1" w:rsidR="00C02477" w:rsidRPr="00CB5905" w:rsidRDefault="00C02477" w:rsidP="00C02477">
      <w:pPr>
        <w:spacing w:after="0" w:line="240" w:lineRule="auto"/>
        <w:rPr>
          <w:rFonts w:ascii="Inter" w:hAnsi="Inter" w:cs="Tahoma"/>
          <w:sz w:val="16"/>
          <w:szCs w:val="16"/>
          <w:lang w:val="en-GB"/>
        </w:rPr>
      </w:pPr>
      <w:r w:rsidRPr="00CB5905">
        <w:rPr>
          <w:rFonts w:ascii="Inter" w:hAnsi="Inter" w:cs="Tahoma"/>
          <w:sz w:val="16"/>
          <w:szCs w:val="16"/>
          <w:lang w:val="en-GB"/>
        </w:rPr>
        <w:t xml:space="preserve">  skills will be tested individually.</w:t>
      </w:r>
    </w:p>
    <w:p w14:paraId="020C273D" w14:textId="29C78CDF" w:rsidR="00232B0D" w:rsidRPr="00CB5905" w:rsidRDefault="00232B0D" w:rsidP="00CB5905">
      <w:pPr>
        <w:spacing w:after="0" w:line="240" w:lineRule="auto"/>
        <w:rPr>
          <w:rFonts w:ascii="Inter" w:hAnsi="Inter"/>
          <w:sz w:val="16"/>
          <w:szCs w:val="16"/>
          <w:lang w:val="en-GB"/>
        </w:rPr>
      </w:pPr>
      <w:r w:rsidRPr="00CB5905">
        <w:rPr>
          <w:rFonts w:ascii="Inter" w:hAnsi="Inter" w:cs="Tahoma"/>
          <w:sz w:val="16"/>
          <w:szCs w:val="16"/>
          <w:vertAlign w:val="superscript"/>
          <w:lang w:val="en-GB"/>
        </w:rPr>
        <w:t>3</w:t>
      </w:r>
      <w:r w:rsidRPr="00CB5905">
        <w:rPr>
          <w:rFonts w:ascii="Inter" w:hAnsi="Inter" w:cs="Tahoma"/>
          <w:sz w:val="16"/>
          <w:szCs w:val="16"/>
          <w:lang w:val="en-GB"/>
        </w:rPr>
        <w:t xml:space="preserve"> </w:t>
      </w:r>
      <w:hyperlink r:id="rId10" w:history="1">
        <w:r w:rsidRPr="00CB5905">
          <w:rPr>
            <w:rStyle w:val="Hypertextovodkaz"/>
            <w:rFonts w:ascii="Inter" w:hAnsi="Inter" w:cs="Tahoma"/>
            <w:sz w:val="16"/>
            <w:szCs w:val="16"/>
            <w:lang w:val="en-GB"/>
          </w:rPr>
          <w:t>https://www.tul.cz/intranet-zamestnanci/zamestnanci/erasmus</w:t>
        </w:r>
      </w:hyperlink>
      <w:r w:rsidRPr="00CB5905">
        <w:rPr>
          <w:rFonts w:ascii="Inter" w:hAnsi="Inter" w:cs="Tahoma"/>
          <w:sz w:val="16"/>
          <w:szCs w:val="16"/>
          <w:lang w:val="en-GB"/>
        </w:rPr>
        <w:t xml:space="preserve">  </w:t>
      </w:r>
    </w:p>
    <w:sectPr w:rsidR="00232B0D" w:rsidRPr="00CB5905" w:rsidSect="006D63D3">
      <w:headerReference w:type="default" r:id="rId11"/>
      <w:footerReference w:type="even" r:id="rId12"/>
      <w:footerReference w:type="default" r:id="rId13"/>
      <w:pgSz w:w="11906" w:h="16838"/>
      <w:pgMar w:top="2127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A0F79" w14:textId="77777777" w:rsidR="001F2FEF" w:rsidRDefault="001F2FEF" w:rsidP="008F253F">
      <w:r>
        <w:separator/>
      </w:r>
    </w:p>
  </w:endnote>
  <w:endnote w:type="continuationSeparator" w:id="0">
    <w:p w14:paraId="2F5CC281" w14:textId="77777777" w:rsidR="001F2FEF" w:rsidRDefault="001F2FEF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EE"/>
    <w:family w:val="auto"/>
    <w:pitch w:val="variable"/>
    <w:sig w:usb0="E00002FF" w:usb1="1200A1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9672" w14:textId="77777777" w:rsidR="00E35826" w:rsidRPr="006040E5" w:rsidRDefault="00000000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54F9BFB5" w:rsidR="00E35826" w:rsidRPr="000176C5" w:rsidRDefault="00E35826" w:rsidP="00E35826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 xml:space="preserve">Technická univerzita v Liberci | </w:t>
    </w:r>
    <w:r w:rsidR="000176C5" w:rsidRPr="000176C5">
      <w:rPr>
        <w:rFonts w:ascii="Arial" w:hAnsi="Arial" w:cs="Arial"/>
        <w:color w:val="888B95"/>
        <w:sz w:val="18"/>
        <w:szCs w:val="18"/>
      </w:rPr>
      <w:t xml:space="preserve">Fakulta strojní </w:t>
    </w:r>
  </w:p>
  <w:p w14:paraId="7F427EEA" w14:textId="7F073109" w:rsidR="008359C7" w:rsidRPr="000176C5" w:rsidRDefault="00E35826" w:rsidP="00E35826">
    <w:pPr>
      <w:pStyle w:val="Zpat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>Studentská 1402/2, 461 17  Liberec 1 | www.</w:t>
    </w:r>
    <w:r w:rsidR="000176C5" w:rsidRPr="000176C5">
      <w:rPr>
        <w:rFonts w:ascii="Arial" w:hAnsi="Arial" w:cs="Arial"/>
        <w:color w:val="888B95"/>
        <w:sz w:val="18"/>
        <w:szCs w:val="18"/>
      </w:rPr>
      <w:t>fs.</w:t>
    </w:r>
    <w:r w:rsidRPr="000176C5">
      <w:rPr>
        <w:rFonts w:ascii="Arial" w:hAnsi="Arial" w:cs="Arial"/>
        <w:color w:val="888B9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36948" w14:textId="77777777" w:rsidR="001F2FEF" w:rsidRDefault="001F2FEF" w:rsidP="008F253F">
      <w:r>
        <w:separator/>
      </w:r>
    </w:p>
  </w:footnote>
  <w:footnote w:type="continuationSeparator" w:id="0">
    <w:p w14:paraId="2E2FE40A" w14:textId="77777777" w:rsidR="001F2FEF" w:rsidRDefault="001F2FEF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8ABB" w14:textId="20BAA701" w:rsidR="00D7069D" w:rsidRDefault="000176C5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3A597F2" wp14:editId="384ECADE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02DAC"/>
    <w:multiLevelType w:val="hybridMultilevel"/>
    <w:tmpl w:val="D07CBD28"/>
    <w:lvl w:ilvl="0" w:tplc="A5E4884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C483807"/>
    <w:multiLevelType w:val="hybridMultilevel"/>
    <w:tmpl w:val="580EA2CE"/>
    <w:lvl w:ilvl="0" w:tplc="9DBA93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60102A"/>
    <w:multiLevelType w:val="hybridMultilevel"/>
    <w:tmpl w:val="FEE8AF12"/>
    <w:lvl w:ilvl="0" w:tplc="D3701B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3B5941"/>
    <w:multiLevelType w:val="hybridMultilevel"/>
    <w:tmpl w:val="F530E554"/>
    <w:lvl w:ilvl="0" w:tplc="2A7E9BF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8277896">
    <w:abstractNumId w:val="3"/>
  </w:num>
  <w:num w:numId="2" w16cid:durableId="2052993881">
    <w:abstractNumId w:val="0"/>
  </w:num>
  <w:num w:numId="3" w16cid:durableId="815995394">
    <w:abstractNumId w:val="1"/>
  </w:num>
  <w:num w:numId="4" w16cid:durableId="1045133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941B9"/>
    <w:rsid w:val="000A180A"/>
    <w:rsid w:val="000D1FE1"/>
    <w:rsid w:val="00111672"/>
    <w:rsid w:val="00174B8F"/>
    <w:rsid w:val="0019414C"/>
    <w:rsid w:val="001C3713"/>
    <w:rsid w:val="001C5625"/>
    <w:rsid w:val="001E5C96"/>
    <w:rsid w:val="001F2FEF"/>
    <w:rsid w:val="001F30A3"/>
    <w:rsid w:val="00222354"/>
    <w:rsid w:val="00230004"/>
    <w:rsid w:val="00231C1F"/>
    <w:rsid w:val="00232B0D"/>
    <w:rsid w:val="00232CDA"/>
    <w:rsid w:val="00237FF3"/>
    <w:rsid w:val="002772B8"/>
    <w:rsid w:val="00340AAF"/>
    <w:rsid w:val="00352762"/>
    <w:rsid w:val="003A1E8C"/>
    <w:rsid w:val="003B62EA"/>
    <w:rsid w:val="003C0979"/>
    <w:rsid w:val="003C7838"/>
    <w:rsid w:val="00402B73"/>
    <w:rsid w:val="00430A2A"/>
    <w:rsid w:val="004557FB"/>
    <w:rsid w:val="0046125D"/>
    <w:rsid w:val="005215BF"/>
    <w:rsid w:val="0053563A"/>
    <w:rsid w:val="005D1D09"/>
    <w:rsid w:val="006040E5"/>
    <w:rsid w:val="006A3B7D"/>
    <w:rsid w:val="006D63D3"/>
    <w:rsid w:val="006F031D"/>
    <w:rsid w:val="0070379A"/>
    <w:rsid w:val="007152F8"/>
    <w:rsid w:val="00715782"/>
    <w:rsid w:val="007805A9"/>
    <w:rsid w:val="00786C3E"/>
    <w:rsid w:val="007D51E7"/>
    <w:rsid w:val="00803590"/>
    <w:rsid w:val="008359C7"/>
    <w:rsid w:val="008375D7"/>
    <w:rsid w:val="0085391E"/>
    <w:rsid w:val="008573E7"/>
    <w:rsid w:val="008E09E6"/>
    <w:rsid w:val="008F253F"/>
    <w:rsid w:val="00930F3F"/>
    <w:rsid w:val="009441E4"/>
    <w:rsid w:val="00964A43"/>
    <w:rsid w:val="00965A96"/>
    <w:rsid w:val="009713ED"/>
    <w:rsid w:val="00972CFC"/>
    <w:rsid w:val="00996CB2"/>
    <w:rsid w:val="009C202B"/>
    <w:rsid w:val="00AA3D5E"/>
    <w:rsid w:val="00AF590F"/>
    <w:rsid w:val="00B066B5"/>
    <w:rsid w:val="00B07FC8"/>
    <w:rsid w:val="00B638A6"/>
    <w:rsid w:val="00B71BEB"/>
    <w:rsid w:val="00B7365F"/>
    <w:rsid w:val="00BC00DF"/>
    <w:rsid w:val="00BF3AA8"/>
    <w:rsid w:val="00C02477"/>
    <w:rsid w:val="00C73C96"/>
    <w:rsid w:val="00C911C5"/>
    <w:rsid w:val="00C92A95"/>
    <w:rsid w:val="00CB5905"/>
    <w:rsid w:val="00CD64F5"/>
    <w:rsid w:val="00CF01C3"/>
    <w:rsid w:val="00D22CA2"/>
    <w:rsid w:val="00D51EAF"/>
    <w:rsid w:val="00D67ADD"/>
    <w:rsid w:val="00D7069D"/>
    <w:rsid w:val="00D80298"/>
    <w:rsid w:val="00D92E21"/>
    <w:rsid w:val="00DA4AE4"/>
    <w:rsid w:val="00DD7AE0"/>
    <w:rsid w:val="00E23014"/>
    <w:rsid w:val="00E2345F"/>
    <w:rsid w:val="00E30E79"/>
    <w:rsid w:val="00E35826"/>
    <w:rsid w:val="00E440A4"/>
    <w:rsid w:val="00E44A1B"/>
    <w:rsid w:val="00E969C6"/>
    <w:rsid w:val="00F54AE1"/>
    <w:rsid w:val="00F83EC6"/>
    <w:rsid w:val="00FB6530"/>
    <w:rsid w:val="00FC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941B9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1B9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941B9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0941B9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0941B9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0941B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0941B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41B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41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941B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0941B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941B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0941B9"/>
    <w:rPr>
      <w:rFonts w:ascii="Arial" w:hAnsi="Arial"/>
      <w:b/>
      <w:bCs/>
    </w:rPr>
  </w:style>
  <w:style w:type="paragraph" w:customStyle="1" w:styleId="base">
    <w:name w:val="base"/>
    <w:basedOn w:val="Normln"/>
    <w:uiPriority w:val="99"/>
    <w:rsid w:val="006D63D3"/>
    <w:pPr>
      <w:autoSpaceDE w:val="0"/>
      <w:autoSpaceDN w:val="0"/>
      <w:spacing w:before="40" w:after="40" w:line="240" w:lineRule="auto"/>
    </w:pPr>
    <w:rPr>
      <w:rFonts w:ascii="Times New Roman" w:eastAsia="Times New Roman" w:hAnsi="Times New Roman"/>
      <w:b/>
      <w:bCs/>
      <w:sz w:val="22"/>
      <w:lang w:val="en-US" w:eastAsia="cs-CZ"/>
    </w:rPr>
  </w:style>
  <w:style w:type="paragraph" w:customStyle="1" w:styleId="reply">
    <w:name w:val="reply"/>
    <w:basedOn w:val="Normln"/>
    <w:uiPriority w:val="99"/>
    <w:rsid w:val="006D63D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Cs w:val="20"/>
      <w:lang w:val="en-US" w:eastAsia="cs-CZ"/>
    </w:rPr>
  </w:style>
  <w:style w:type="paragraph" w:styleId="Textpoznpodarou">
    <w:name w:val="footnote text"/>
    <w:basedOn w:val="Normln"/>
    <w:link w:val="TextpoznpodarouChar"/>
    <w:semiHidden/>
    <w:rsid w:val="00DD7AE0"/>
    <w:pPr>
      <w:spacing w:after="200" w:line="276" w:lineRule="auto"/>
    </w:pPr>
    <w:rPr>
      <w:rFonts w:ascii="Calibri" w:hAnsi="Calibri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D7AE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semiHidden/>
    <w:rsid w:val="00DD7AE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32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.tul.cz/en/call-erasmu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ul.cz/intranet-zamestnanci/zamestnanci/erasm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ul.cz/en/erasmus-2/outgoing-student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0B95E7-85CE-A642-A480-B191255B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486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Marcela Válková</cp:lastModifiedBy>
  <cp:revision>4</cp:revision>
  <cp:lastPrinted>2022-02-09T19:48:00Z</cp:lastPrinted>
  <dcterms:created xsi:type="dcterms:W3CDTF">2025-11-14T13:51:00Z</dcterms:created>
  <dcterms:modified xsi:type="dcterms:W3CDTF">2025-11-14T14:00:00Z</dcterms:modified>
  <cp:category/>
</cp:coreProperties>
</file>