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986A" w14:textId="448CC9C1" w:rsidR="00045AC9" w:rsidRPr="00045AC9" w:rsidRDefault="00045AC9" w:rsidP="00045AC9">
      <w:pPr>
        <w:jc w:val="center"/>
        <w:rPr>
          <w:lang w:val="en-GB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976"/>
      </w:tblGrid>
      <w:tr w:rsidR="00045AC9" w:rsidRPr="00045AC9" w14:paraId="281831D2" w14:textId="77777777" w:rsidTr="00904C91">
        <w:tc>
          <w:tcPr>
            <w:tcW w:w="2093" w:type="dxa"/>
          </w:tcPr>
          <w:p w14:paraId="1672EBA8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7685" w:type="dxa"/>
          </w:tcPr>
          <w:p w14:paraId="67FB206F" w14:textId="4FAE76A3" w:rsidR="00045AC9" w:rsidRPr="00045AC9" w:rsidRDefault="00045AC9" w:rsidP="00045AC9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Design of spinning electrode </w:t>
            </w:r>
            <w:r>
              <w:rPr>
                <w:rFonts w:ascii="Tahoma" w:hAnsi="Tahoma" w:cs="Tahoma"/>
                <w:szCs w:val="20"/>
                <w:lang w:val="en-GB"/>
              </w:rPr>
              <w:t xml:space="preserve">for production of </w:t>
            </w:r>
            <w:r w:rsidR="00780167">
              <w:rPr>
                <w:rFonts w:ascii="Tahoma" w:hAnsi="Tahoma" w:cs="Tahoma"/>
                <w:szCs w:val="20"/>
                <w:lang w:val="en-GB"/>
              </w:rPr>
              <w:t xml:space="preserve">bi-component </w:t>
            </w:r>
            <w:r>
              <w:rPr>
                <w:rFonts w:ascii="Tahoma" w:hAnsi="Tahoma" w:cs="Tahoma"/>
                <w:szCs w:val="20"/>
                <w:lang w:val="en-GB"/>
              </w:rPr>
              <w:t>nanofiber material</w:t>
            </w:r>
          </w:p>
        </w:tc>
      </w:tr>
      <w:tr w:rsidR="00045AC9" w:rsidRPr="00045AC9" w14:paraId="2C3EF0FE" w14:textId="77777777" w:rsidTr="00904C91">
        <w:tc>
          <w:tcPr>
            <w:tcW w:w="2093" w:type="dxa"/>
          </w:tcPr>
          <w:p w14:paraId="433C03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70613640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5C6B2305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  <w:p w14:paraId="152B54B4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7685" w:type="dxa"/>
          </w:tcPr>
          <w:p w14:paraId="05731D7D" w14:textId="242C388F" w:rsidR="00045AC9" w:rsidRPr="00045AC9" w:rsidRDefault="00045AC9" w:rsidP="00C609BA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 xml:space="preserve">The project is focused on </w:t>
            </w:r>
            <w:r w:rsidR="00C609BA">
              <w:rPr>
                <w:rFonts w:ascii="Tahoma" w:hAnsi="Tahoma" w:cs="Tahoma"/>
                <w:szCs w:val="20"/>
                <w:lang w:val="en-GB"/>
              </w:rPr>
              <w:t xml:space="preserve">the </w:t>
            </w:r>
            <w:r>
              <w:rPr>
                <w:rFonts w:ascii="Tahoma" w:hAnsi="Tahoma" w:cs="Tahoma"/>
                <w:szCs w:val="20"/>
                <w:lang w:val="en-GB"/>
              </w:rPr>
              <w:t xml:space="preserve">design of </w:t>
            </w:r>
            <w:r w:rsidR="00C609BA">
              <w:rPr>
                <w:rFonts w:ascii="Tahoma" w:hAnsi="Tahoma" w:cs="Tahoma"/>
                <w:szCs w:val="20"/>
                <w:lang w:val="en-GB"/>
              </w:rPr>
              <w:t xml:space="preserve">the </w:t>
            </w:r>
            <w:r>
              <w:rPr>
                <w:rFonts w:ascii="Tahoma" w:hAnsi="Tahoma" w:cs="Tahoma"/>
                <w:szCs w:val="20"/>
                <w:lang w:val="en-GB"/>
              </w:rPr>
              <w:t xml:space="preserve">new variant of </w:t>
            </w:r>
            <w:r w:rsidR="00C609BA">
              <w:rPr>
                <w:rFonts w:ascii="Tahoma" w:hAnsi="Tahoma" w:cs="Tahoma"/>
                <w:szCs w:val="20"/>
                <w:lang w:val="en-GB"/>
              </w:rPr>
              <w:t xml:space="preserve">a </w:t>
            </w:r>
            <w:r>
              <w:rPr>
                <w:rFonts w:ascii="Tahoma" w:hAnsi="Tahoma" w:cs="Tahoma"/>
                <w:szCs w:val="20"/>
                <w:lang w:val="en-GB"/>
              </w:rPr>
              <w:t xml:space="preserve">spinning electrode for </w:t>
            </w:r>
            <w:r w:rsidR="00780167">
              <w:rPr>
                <w:rFonts w:ascii="Tahoma" w:hAnsi="Tahoma" w:cs="Tahoma"/>
                <w:szCs w:val="20"/>
                <w:lang w:val="en-GB"/>
              </w:rPr>
              <w:t xml:space="preserve">AC </w:t>
            </w:r>
            <w:r>
              <w:rPr>
                <w:rFonts w:ascii="Tahoma" w:hAnsi="Tahoma" w:cs="Tahoma"/>
                <w:szCs w:val="20"/>
                <w:lang w:val="en-GB"/>
              </w:rPr>
              <w:t>electrospinning technology</w:t>
            </w:r>
            <w:r w:rsidR="00C609BA">
              <w:rPr>
                <w:rFonts w:ascii="Tahoma" w:hAnsi="Tahoma" w:cs="Tahoma"/>
                <w:szCs w:val="20"/>
                <w:lang w:val="en-GB"/>
              </w:rPr>
              <w:t xml:space="preserve"> capable of continuous spinning of two polymeric </w:t>
            </w:r>
            <w:r w:rsidR="00780167">
              <w:rPr>
                <w:rFonts w:ascii="Tahoma" w:hAnsi="Tahoma" w:cs="Tahoma"/>
                <w:szCs w:val="20"/>
                <w:lang w:val="en-GB"/>
              </w:rPr>
              <w:t>solutions and thus production of bi-component nanofiber material</w:t>
            </w:r>
            <w:r w:rsidR="00C609BA">
              <w:rPr>
                <w:rFonts w:ascii="Tahoma" w:hAnsi="Tahoma" w:cs="Tahoma"/>
                <w:szCs w:val="20"/>
                <w:lang w:val="en-GB"/>
              </w:rPr>
              <w:t xml:space="preserve">. </w:t>
            </w:r>
            <w:r>
              <w:rPr>
                <w:rFonts w:ascii="Tahoma" w:hAnsi="Tahoma" w:cs="Tahoma"/>
                <w:szCs w:val="20"/>
                <w:lang w:val="en-GB"/>
              </w:rPr>
              <w:t xml:space="preserve">The task consists of </w:t>
            </w:r>
            <w:r w:rsidR="00C609BA">
              <w:rPr>
                <w:rFonts w:ascii="Tahoma" w:hAnsi="Tahoma" w:cs="Tahoma"/>
                <w:szCs w:val="20"/>
                <w:lang w:val="en-GB"/>
              </w:rPr>
              <w:t xml:space="preserve">the </w:t>
            </w:r>
            <w:r>
              <w:rPr>
                <w:rFonts w:ascii="Tahoma" w:hAnsi="Tahoma" w:cs="Tahoma"/>
                <w:szCs w:val="20"/>
                <w:lang w:val="en-GB"/>
              </w:rPr>
              <w:t xml:space="preserve">design–related work carried out in </w:t>
            </w:r>
            <w:r w:rsidR="00C609BA">
              <w:rPr>
                <w:rFonts w:ascii="Tahoma" w:hAnsi="Tahoma" w:cs="Tahoma"/>
                <w:szCs w:val="20"/>
                <w:lang w:val="en-GB"/>
              </w:rPr>
              <w:t xml:space="preserve">the </w:t>
            </w:r>
            <w:r>
              <w:rPr>
                <w:rFonts w:ascii="Tahoma" w:hAnsi="Tahoma" w:cs="Tahoma"/>
                <w:szCs w:val="20"/>
                <w:lang w:val="en-GB"/>
              </w:rPr>
              <w:t xml:space="preserve">CAD sw Creo Parametric 7.0 and analysis of electric field in the sw. Ansys Electronics. The part of the project also covers implementing the electrode into the spinning device and </w:t>
            </w:r>
            <w:r w:rsidR="00C609BA">
              <w:rPr>
                <w:rFonts w:ascii="Tahoma" w:hAnsi="Tahoma" w:cs="Tahoma"/>
                <w:szCs w:val="20"/>
                <w:lang w:val="en-GB"/>
              </w:rPr>
              <w:t>experimental verification of the final design. The project results will be summarized in the final report and presentation.</w:t>
            </w:r>
          </w:p>
        </w:tc>
      </w:tr>
      <w:tr w:rsidR="00045AC9" w:rsidRPr="00045AC9" w14:paraId="29BD9862" w14:textId="77777777" w:rsidTr="00904C91">
        <w:tc>
          <w:tcPr>
            <w:tcW w:w="2093" w:type="dxa"/>
          </w:tcPr>
          <w:p w14:paraId="05B01D0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7685" w:type="dxa"/>
          </w:tcPr>
          <w:p w14:paraId="5056B72A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September 2023 to October 2023</w:t>
            </w:r>
          </w:p>
        </w:tc>
      </w:tr>
      <w:tr w:rsidR="00045AC9" w:rsidRPr="00045AC9" w14:paraId="18DB9F35" w14:textId="77777777" w:rsidTr="00904C91">
        <w:tc>
          <w:tcPr>
            <w:tcW w:w="2093" w:type="dxa"/>
          </w:tcPr>
          <w:p w14:paraId="698B9E12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7685" w:type="dxa"/>
          </w:tcPr>
          <w:p w14:paraId="2C3C1AC4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2 months</w:t>
            </w:r>
          </w:p>
        </w:tc>
      </w:tr>
      <w:tr w:rsidR="00045AC9" w:rsidRPr="00045AC9" w14:paraId="32002DEF" w14:textId="77777777" w:rsidTr="00904C91">
        <w:tc>
          <w:tcPr>
            <w:tcW w:w="2093" w:type="dxa"/>
          </w:tcPr>
          <w:p w14:paraId="3C776B1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7685" w:type="dxa"/>
          </w:tcPr>
          <w:p w14:paraId="4C549CC9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Jan Valtera</w:t>
            </w:r>
          </w:p>
          <w:p w14:paraId="650FAAC7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25177361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0FB216F9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Department of Textile Machine Design</w:t>
            </w:r>
          </w:p>
          <w:p w14:paraId="3E2813EA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Studentská 1402/2</w:t>
            </w:r>
          </w:p>
          <w:p w14:paraId="2290E076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  <w:p w14:paraId="2AFFCA49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jan.valtera@tul.cz</w:t>
            </w:r>
          </w:p>
        </w:tc>
      </w:tr>
      <w:tr w:rsidR="00045AC9" w:rsidRPr="00045AC9" w14:paraId="17EC8DA8" w14:textId="77777777" w:rsidTr="00904C91">
        <w:tc>
          <w:tcPr>
            <w:tcW w:w="2093" w:type="dxa"/>
          </w:tcPr>
          <w:p w14:paraId="4BEEF461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7685" w:type="dxa"/>
          </w:tcPr>
          <w:p w14:paraId="2921FCD0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Marcela Valkova, </w:t>
            </w:r>
            <w:hyperlink r:id="rId7" w:history="1">
              <w:r w:rsidRPr="00045AC9">
                <w:rPr>
                  <w:rStyle w:val="Hypertextovodkaz"/>
                  <w:rFonts w:ascii="Tahoma" w:hAnsi="Tahoma" w:cs="Tahoma"/>
                  <w:szCs w:val="20"/>
                  <w:lang w:val="en-GB"/>
                </w:rPr>
                <w:t>marcela.valkova@tul.cz</w:t>
              </w:r>
            </w:hyperlink>
            <w:r w:rsidRPr="00045AC9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2661E07A" w14:textId="77777777" w:rsidTr="00904C91">
        <w:tc>
          <w:tcPr>
            <w:tcW w:w="2093" w:type="dxa"/>
          </w:tcPr>
          <w:p w14:paraId="690334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7685" w:type="dxa"/>
          </w:tcPr>
          <w:p w14:paraId="3B041336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5AB3831" w14:textId="7344C236" w:rsidR="0053563A" w:rsidRPr="00045AC9" w:rsidRDefault="0053563A" w:rsidP="00237FF3">
      <w:pPr>
        <w:rPr>
          <w:lang w:val="en-GB"/>
        </w:rPr>
      </w:pPr>
    </w:p>
    <w:sectPr w:rsidR="0053563A" w:rsidRPr="00045AC9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C2F88" w14:textId="77777777" w:rsidR="00136D09" w:rsidRDefault="00136D09" w:rsidP="008F253F">
      <w:r>
        <w:separator/>
      </w:r>
    </w:p>
  </w:endnote>
  <w:endnote w:type="continuationSeparator" w:id="0">
    <w:p w14:paraId="4B30B595" w14:textId="77777777" w:rsidR="00136D09" w:rsidRDefault="00136D0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BD09" w14:textId="4280A970" w:rsidR="00111672" w:rsidRPr="00911EAD" w:rsidRDefault="00136D09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7C4397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1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7C4397">
      <w:rPr>
        <w:rFonts w:ascii="Arial" w:hAnsi="Arial" w:cs="Arial"/>
        <w:noProof/>
        <w:color w:val="888B95"/>
        <w:sz w:val="18"/>
        <w:szCs w:val="18"/>
      </w:rPr>
      <w:t>1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420EC04E" w:rsidR="00F83EC6" w:rsidRPr="00911EAD" w:rsidRDefault="00715782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r w:rsidRPr="00911EAD">
      <w:rPr>
        <w:rFonts w:ascii="Arial" w:hAnsi="Arial" w:cs="Arial"/>
        <w:color w:val="888B95"/>
        <w:sz w:val="18"/>
        <w:szCs w:val="18"/>
      </w:rPr>
      <w:t>Position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+420 000 000 000 | </w:t>
    </w: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>.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  <w:t>Technic</w:t>
    </w:r>
    <w:r w:rsidR="00273388">
      <w:rPr>
        <w:rFonts w:ascii="Arial" w:hAnsi="Arial" w:cs="Arial"/>
        <w:color w:val="888B95"/>
        <w:sz w:val="18"/>
        <w:szCs w:val="18"/>
      </w:rPr>
      <w:t xml:space="preserve">al University of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Faculty of Mechanical Engineering | </w:t>
    </w:r>
    <w:r w:rsidR="00F83EC6" w:rsidRPr="00911EAD">
      <w:rPr>
        <w:rFonts w:ascii="Arial" w:hAnsi="Arial" w:cs="Arial"/>
        <w:color w:val="888B95"/>
        <w:sz w:val="18"/>
        <w:szCs w:val="18"/>
      </w:rPr>
      <w:t>N</w:t>
    </w:r>
    <w:r w:rsidRPr="00911EAD">
      <w:rPr>
        <w:rFonts w:ascii="Arial" w:hAnsi="Arial" w:cs="Arial"/>
        <w:color w:val="888B95"/>
        <w:sz w:val="18"/>
        <w:szCs w:val="18"/>
      </w:rPr>
      <w:t>ame of Department</w:t>
    </w:r>
  </w:p>
  <w:p w14:paraId="7F427EEA" w14:textId="6390ABC0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  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4992" w14:textId="77777777" w:rsidR="00136D09" w:rsidRDefault="00136D09" w:rsidP="008F253F">
      <w:r>
        <w:separator/>
      </w:r>
    </w:p>
  </w:footnote>
  <w:footnote w:type="continuationSeparator" w:id="0">
    <w:p w14:paraId="01E478D4" w14:textId="77777777" w:rsidR="00136D09" w:rsidRDefault="00136D0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45AC9"/>
    <w:rsid w:val="00065583"/>
    <w:rsid w:val="000A180A"/>
    <w:rsid w:val="000D1FE1"/>
    <w:rsid w:val="00111672"/>
    <w:rsid w:val="00136D09"/>
    <w:rsid w:val="00174B8F"/>
    <w:rsid w:val="0019414C"/>
    <w:rsid w:val="001C3713"/>
    <w:rsid w:val="001C5625"/>
    <w:rsid w:val="001F30A3"/>
    <w:rsid w:val="00237FF3"/>
    <w:rsid w:val="00273388"/>
    <w:rsid w:val="0028354B"/>
    <w:rsid w:val="00340AAF"/>
    <w:rsid w:val="003A1E8C"/>
    <w:rsid w:val="003B62EA"/>
    <w:rsid w:val="003C7838"/>
    <w:rsid w:val="003E5AD1"/>
    <w:rsid w:val="00430A2A"/>
    <w:rsid w:val="004557FB"/>
    <w:rsid w:val="004E14DE"/>
    <w:rsid w:val="0053563A"/>
    <w:rsid w:val="005D1D09"/>
    <w:rsid w:val="005D43D5"/>
    <w:rsid w:val="006040E5"/>
    <w:rsid w:val="00715782"/>
    <w:rsid w:val="00780167"/>
    <w:rsid w:val="007805A9"/>
    <w:rsid w:val="007C4397"/>
    <w:rsid w:val="008359C7"/>
    <w:rsid w:val="008E09E6"/>
    <w:rsid w:val="008F253F"/>
    <w:rsid w:val="009008CB"/>
    <w:rsid w:val="00911EAD"/>
    <w:rsid w:val="00930F3F"/>
    <w:rsid w:val="009441E4"/>
    <w:rsid w:val="009713ED"/>
    <w:rsid w:val="00972CFC"/>
    <w:rsid w:val="00996CB2"/>
    <w:rsid w:val="009C202B"/>
    <w:rsid w:val="00A654C5"/>
    <w:rsid w:val="00AA3D5E"/>
    <w:rsid w:val="00B07FC8"/>
    <w:rsid w:val="00B33AAD"/>
    <w:rsid w:val="00B638A6"/>
    <w:rsid w:val="00B71BEB"/>
    <w:rsid w:val="00BC00DF"/>
    <w:rsid w:val="00BF3AA8"/>
    <w:rsid w:val="00C609BA"/>
    <w:rsid w:val="00C73C96"/>
    <w:rsid w:val="00C911C5"/>
    <w:rsid w:val="00C92A95"/>
    <w:rsid w:val="00D17FDF"/>
    <w:rsid w:val="00D22CA2"/>
    <w:rsid w:val="00D33C7F"/>
    <w:rsid w:val="00D51EAF"/>
    <w:rsid w:val="00D7069D"/>
    <w:rsid w:val="00D92E21"/>
    <w:rsid w:val="00DA4AE4"/>
    <w:rsid w:val="00E2345F"/>
    <w:rsid w:val="00E44A1B"/>
    <w:rsid w:val="00E969C6"/>
    <w:rsid w:val="00F54AE1"/>
    <w:rsid w:val="00F83EC6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valkova@t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30D012-0095-4C24-8C2F-FB6587B5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</cp:lastModifiedBy>
  <cp:revision>2</cp:revision>
  <cp:lastPrinted>2022-02-09T19:48:00Z</cp:lastPrinted>
  <dcterms:created xsi:type="dcterms:W3CDTF">2023-01-23T08:10:00Z</dcterms:created>
  <dcterms:modified xsi:type="dcterms:W3CDTF">2023-01-23T08:10:00Z</dcterms:modified>
  <cp:category/>
</cp:coreProperties>
</file>